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F878" w14:textId="39BFC06C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</w:t>
      </w:r>
      <w:r w:rsidR="00EA00ED">
        <w:rPr>
          <w:rFonts w:ascii="Arial" w:hAnsi="Arial" w:cs="Arial"/>
          <w:b/>
          <w:sz w:val="24"/>
          <w:szCs w:val="24"/>
        </w:rPr>
        <w:t>WG1 NR-Adhoc</w:t>
      </w:r>
      <w:r w:rsidR="00D75DAD">
        <w:rPr>
          <w:rFonts w:ascii="Arial" w:hAnsi="Arial" w:cs="Arial"/>
          <w:b/>
          <w:sz w:val="24"/>
          <w:szCs w:val="24"/>
        </w:rPr>
        <w:t>#</w:t>
      </w:r>
      <w:r w:rsidR="00EA00ED">
        <w:rPr>
          <w:rFonts w:ascii="Arial" w:hAnsi="Arial" w:cs="Arial"/>
          <w:b/>
          <w:sz w:val="24"/>
          <w:szCs w:val="24"/>
        </w:rPr>
        <w:t>3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B4784C" w:rsidRPr="00B4784C">
        <w:rPr>
          <w:rFonts w:ascii="Arial" w:hAnsi="Arial" w:cs="Arial"/>
          <w:b/>
          <w:sz w:val="24"/>
          <w:szCs w:val="24"/>
        </w:rPr>
        <w:t>R1-1716681</w:t>
      </w:r>
    </w:p>
    <w:p w14:paraId="43B7F879" w14:textId="3119B2C9" w:rsidR="00D1303E" w:rsidRPr="00925F0C" w:rsidRDefault="00EA00ED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September 18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12692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1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76C6">
        <w:rPr>
          <w:rFonts w:ascii="Arial" w:hAnsi="Arial" w:cs="Arial"/>
          <w:b/>
          <w:sz w:val="24"/>
          <w:szCs w:val="24"/>
        </w:rPr>
        <w:t xml:space="preserve">, </w:t>
      </w:r>
      <w:r w:rsidR="00CA6BDF" w:rsidRPr="00925F0C">
        <w:rPr>
          <w:rFonts w:ascii="Arial" w:hAnsi="Arial" w:cs="Arial"/>
          <w:b/>
          <w:sz w:val="24"/>
          <w:szCs w:val="24"/>
        </w:rPr>
        <w:t>201</w:t>
      </w:r>
      <w:r w:rsidR="00E8376E">
        <w:rPr>
          <w:rFonts w:ascii="Arial" w:hAnsi="Arial" w:cs="Arial"/>
          <w:b/>
          <w:sz w:val="24"/>
          <w:szCs w:val="24"/>
        </w:rPr>
        <w:t>7</w:t>
      </w:r>
    </w:p>
    <w:p w14:paraId="43B7F87A" w14:textId="3E0DFDB7" w:rsidR="00D1303E" w:rsidRPr="00925F0C" w:rsidRDefault="00EA00ED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Nagoya, Japan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2ED60F24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7E5A1B">
        <w:rPr>
          <w:rFonts w:ascii="Arial" w:hAnsi="Arial"/>
          <w:sz w:val="24"/>
        </w:rPr>
        <w:t>6</w:t>
      </w:r>
      <w:r w:rsidR="00B46483">
        <w:rPr>
          <w:rFonts w:ascii="Arial" w:hAnsi="Arial"/>
          <w:sz w:val="24"/>
        </w:rPr>
        <w:t>.4.2.</w:t>
      </w:r>
      <w:r w:rsidR="00E84F33">
        <w:rPr>
          <w:rFonts w:ascii="Arial" w:hAnsi="Arial"/>
          <w:sz w:val="24"/>
        </w:rPr>
        <w:t>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2984794B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906064">
        <w:rPr>
          <w:rFonts w:ascii="Arial" w:hAnsi="Arial"/>
          <w:sz w:val="22"/>
        </w:rPr>
        <w:t>Performance evaluation for distributed CRC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98E37AC" w14:textId="4E672552" w:rsidR="00CD3AA5" w:rsidRDefault="00CD3AA5" w:rsidP="00F9087B">
      <w:pPr>
        <w:jc w:val="both"/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In RAN1#90, the working assumption on </w:t>
      </w:r>
      <w:r w:rsidR="00D2094C">
        <w:rPr>
          <w:noProof/>
          <w:sz w:val="24"/>
          <w:lang w:eastAsia="zh-CN"/>
        </w:rPr>
        <w:t>distributed CRC</w:t>
      </w:r>
      <w:r>
        <w:rPr>
          <w:noProof/>
          <w:sz w:val="24"/>
          <w:lang w:eastAsia="zh-CN"/>
        </w:rPr>
        <w:t xml:space="preserve"> </w:t>
      </w:r>
      <w:r w:rsidR="00E15136">
        <w:rPr>
          <w:noProof/>
          <w:sz w:val="24"/>
          <w:lang w:eastAsia="zh-CN"/>
        </w:rPr>
        <w:t>was obtained as follows</w:t>
      </w:r>
      <w:r w:rsidR="00D42A33">
        <w:rPr>
          <w:noProof/>
          <w:sz w:val="24"/>
          <w:lang w:eastAsia="zh-CN"/>
        </w:rPr>
        <w:t xml:space="preserve"> [1]</w:t>
      </w:r>
      <w:r w:rsidR="00E15136">
        <w:rPr>
          <w:noProof/>
          <w:sz w:val="24"/>
          <w:lang w:eastAsia="zh-CN"/>
        </w:rPr>
        <w:t>.</w:t>
      </w:r>
    </w:p>
    <w:p w14:paraId="2D31DF0A" w14:textId="77777777" w:rsidR="00C31124" w:rsidRPr="000B3CCD" w:rsidRDefault="00C31124" w:rsidP="00C31124">
      <w:pPr>
        <w:rPr>
          <w:rFonts w:eastAsia="MS Mincho"/>
          <w:b/>
          <w:highlight w:val="darkYellow"/>
          <w:u w:val="single"/>
          <w:lang w:eastAsia="ja-JP"/>
        </w:rPr>
      </w:pPr>
      <w:r w:rsidRPr="000B3CCD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6D464E02" w14:textId="77777777" w:rsidR="00C31124" w:rsidRPr="002867BA" w:rsidRDefault="00C31124" w:rsidP="00C3112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793F46">
        <w:rPr>
          <w:rFonts w:eastAsia="DengXian"/>
        </w:rPr>
        <w:t>Denote the input to the CRC computation by</w:t>
      </w:r>
      <w:r w:rsidRPr="00793F46">
        <w:rPr>
          <w:rFonts w:eastAsia="DengXian"/>
          <w:i/>
        </w:rPr>
        <w:t xml:space="preserve"> u</w:t>
      </w:r>
      <w:r w:rsidRPr="00793F46">
        <w:rPr>
          <w:rFonts w:eastAsia="DengXian"/>
          <w:vertAlign w:val="subscript"/>
        </w:rPr>
        <w:t>0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u</w:t>
      </w:r>
      <w:r w:rsidRPr="00793F46">
        <w:rPr>
          <w:rFonts w:eastAsia="DengXian"/>
          <w:vertAlign w:val="subscript"/>
        </w:rPr>
        <w:t>1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u</w:t>
      </w:r>
      <w:r w:rsidRPr="00793F46">
        <w:rPr>
          <w:rFonts w:eastAsia="DengXian"/>
          <w:vertAlign w:val="subscript"/>
        </w:rPr>
        <w:t>2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</w:t>
      </w:r>
      <w:r w:rsidRPr="00793F46">
        <w:rPr>
          <w:rFonts w:eastAsia="DengXian"/>
        </w:rPr>
        <w:t>…,</w:t>
      </w:r>
      <w:r w:rsidRPr="00793F46">
        <w:rPr>
          <w:rFonts w:eastAsia="DengXian"/>
          <w:i/>
        </w:rPr>
        <w:t xml:space="preserve"> u</w:t>
      </w:r>
      <w:r w:rsidRPr="00793F46">
        <w:rPr>
          <w:rFonts w:eastAsia="DengXian"/>
          <w:i/>
          <w:vertAlign w:val="subscript"/>
        </w:rPr>
        <w:t>L</w:t>
      </w:r>
      <w:r w:rsidRPr="00793F46">
        <w:rPr>
          <w:rFonts w:eastAsia="DengXian"/>
          <w:vertAlign w:val="subscript"/>
        </w:rPr>
        <w:t>-1</w:t>
      </w:r>
      <w:r w:rsidRPr="00793F46">
        <w:rPr>
          <w:rFonts w:eastAsia="DengXian"/>
        </w:rPr>
        <w:t>, and the parity bits by</w:t>
      </w:r>
      <w:r w:rsidRPr="00793F46">
        <w:rPr>
          <w:rFonts w:eastAsia="DengXian"/>
          <w:i/>
        </w:rPr>
        <w:t xml:space="preserve"> p</w:t>
      </w:r>
      <w:r w:rsidRPr="00793F46">
        <w:rPr>
          <w:rFonts w:eastAsia="DengXian"/>
          <w:vertAlign w:val="subscript"/>
        </w:rPr>
        <w:t>0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p</w:t>
      </w:r>
      <w:r w:rsidRPr="00793F46">
        <w:rPr>
          <w:rFonts w:eastAsia="DengXian"/>
          <w:vertAlign w:val="subscript"/>
        </w:rPr>
        <w:t>1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p</w:t>
      </w:r>
      <w:r w:rsidRPr="00793F46">
        <w:rPr>
          <w:rFonts w:eastAsia="DengXian"/>
          <w:vertAlign w:val="subscript"/>
        </w:rPr>
        <w:t>2</w:t>
      </w:r>
      <w:r w:rsidRPr="00793F46">
        <w:rPr>
          <w:rFonts w:eastAsia="DengXian"/>
        </w:rPr>
        <w:t>,</w:t>
      </w:r>
      <w:r w:rsidRPr="00793F46">
        <w:rPr>
          <w:rFonts w:eastAsia="DengXian"/>
          <w:i/>
        </w:rPr>
        <w:t xml:space="preserve"> </w:t>
      </w:r>
      <w:r w:rsidRPr="00793F46">
        <w:rPr>
          <w:rFonts w:eastAsia="DengXian"/>
        </w:rPr>
        <w:t>…,</w:t>
      </w:r>
      <w:r w:rsidRPr="00793F46">
        <w:rPr>
          <w:rFonts w:eastAsia="DengXian"/>
          <w:i/>
        </w:rPr>
        <w:t xml:space="preserve"> p</w:t>
      </w:r>
      <w:r>
        <w:rPr>
          <w:rFonts w:eastAsia="DengXian"/>
          <w:vertAlign w:val="subscript"/>
        </w:rPr>
        <w:t>23</w:t>
      </w:r>
      <w:r w:rsidRPr="00793F46">
        <w:rPr>
          <w:rFonts w:eastAsia="DengXian"/>
        </w:rPr>
        <w:t xml:space="preserve">. </w:t>
      </w:r>
      <w:r w:rsidRPr="002867BA">
        <w:rPr>
          <w:rFonts w:eastAsia="MS Mincho"/>
          <w:lang w:eastAsia="ja-JP"/>
        </w:rPr>
        <w:t>The parity bits are generated by the following cyclic generator polynomial:</w:t>
      </w:r>
    </w:p>
    <w:p w14:paraId="3D2B9897" w14:textId="77777777" w:rsidR="00C31124" w:rsidRPr="00A07B79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gCRC24(D) = [</w:t>
      </w:r>
      <w:r w:rsidRPr="00A07B79">
        <w:rPr>
          <w:rFonts w:eastAsia="MS Mincho"/>
          <w:lang w:eastAsia="ja-JP"/>
        </w:rPr>
        <w:t>D24+D23+D21+D20+D17+D15+D13+D12+D8+D4+D2+D+1</w:t>
      </w:r>
      <w:r>
        <w:rPr>
          <w:rFonts w:eastAsia="MS Mincho"/>
          <w:lang w:eastAsia="ja-JP"/>
        </w:rPr>
        <w:t>]</w:t>
      </w:r>
    </w:p>
    <w:p w14:paraId="4C89A80E" w14:textId="77777777" w:rsidR="00C31124" w:rsidRPr="000B2B1D" w:rsidRDefault="00C31124" w:rsidP="00C3112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</w:rPr>
      </w:pPr>
      <w:r>
        <w:rPr>
          <w:rFonts w:eastAsia="DengXian"/>
        </w:rPr>
        <w:t>A</w:t>
      </w:r>
      <w:r w:rsidRPr="000B2B1D">
        <w:rPr>
          <w:rFonts w:eastAsia="DengXian"/>
        </w:rPr>
        <w:t>fter CRC calculation</w:t>
      </w:r>
      <w:r>
        <w:rPr>
          <w:rFonts w:eastAsia="DengXian"/>
        </w:rPr>
        <w:t>, th</w:t>
      </w:r>
      <w:r w:rsidRPr="000B2B1D">
        <w:rPr>
          <w:rFonts w:eastAsia="DengXian"/>
        </w:rPr>
        <w:t xml:space="preserve">e bits which </w:t>
      </w:r>
      <w:r>
        <w:rPr>
          <w:rFonts w:eastAsia="DengXian"/>
        </w:rPr>
        <w:t>will be fed into an interleaver</w:t>
      </w:r>
      <w:r w:rsidRPr="000B2B1D">
        <w:rPr>
          <w:rFonts w:eastAsia="DengXian"/>
        </w:rPr>
        <w:t xml:space="preserve"> are denoted by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vertAlign w:val="subscript"/>
        </w:rPr>
        <w:t>0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vertAlign w:val="subscript"/>
        </w:rPr>
        <w:t>1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vertAlign w:val="subscript"/>
        </w:rPr>
        <w:t>2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</w:t>
      </w:r>
      <w:r w:rsidRPr="000B2B1D">
        <w:rPr>
          <w:rFonts w:eastAsia="DengXian"/>
        </w:rPr>
        <w:t>…,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i/>
          <w:vertAlign w:val="subscript"/>
        </w:rPr>
        <w:t>Kmax</w:t>
      </w:r>
      <w:r>
        <w:rPr>
          <w:rFonts w:eastAsia="DengXian"/>
          <w:vertAlign w:val="subscript"/>
        </w:rPr>
        <w:t>+23</w:t>
      </w:r>
      <w:r>
        <w:rPr>
          <w:rFonts w:eastAsia="DengXian"/>
        </w:rPr>
        <w:t>, which fulfil</w:t>
      </w:r>
      <w:r w:rsidRPr="000B2B1D">
        <w:rPr>
          <w:rFonts w:eastAsia="DengXian"/>
        </w:rPr>
        <w:t>s:</w:t>
      </w:r>
    </w:p>
    <w:p w14:paraId="5800FAB3" w14:textId="77777777" w:rsidR="00C31124" w:rsidRPr="000B2B1D" w:rsidRDefault="00C31124" w:rsidP="00C31124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0B2B1D">
        <w:rPr>
          <w:rFonts w:eastAsia="Times New Roman"/>
          <w:i/>
        </w:rPr>
        <w:t>v</w:t>
      </w:r>
      <w:r w:rsidRPr="000B2B1D">
        <w:rPr>
          <w:rFonts w:eastAsia="Times New Roman"/>
          <w:i/>
          <w:vertAlign w:val="subscript"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u</w:t>
      </w:r>
      <w:r w:rsidRPr="000B2B1D">
        <w:rPr>
          <w:rFonts w:eastAsia="Times New Roman"/>
          <w:i/>
          <w:vertAlign w:val="subscript"/>
        </w:rPr>
        <w:t>L-1-k</w:t>
      </w:r>
      <w:r w:rsidRPr="000B2B1D">
        <w:rPr>
          <w:rFonts w:eastAsia="Times New Roman"/>
        </w:rPr>
        <w:tab/>
      </w:r>
      <w:r w:rsidRPr="000B2B1D">
        <w:rPr>
          <w:rFonts w:eastAsia="Times New Roman"/>
        </w:rPr>
        <w:tab/>
      </w:r>
      <w:r>
        <w:rPr>
          <w:rFonts w:eastAsia="Times New Roman"/>
        </w:rPr>
        <w:t xml:space="preserve">   </w:t>
      </w:r>
      <w:r w:rsidRPr="000B2B1D">
        <w:rPr>
          <w:rFonts w:eastAsia="Times New Roman"/>
        </w:rPr>
        <w:t xml:space="preserve">for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</w:rPr>
        <w:t xml:space="preserve"> = 0, 1, 2, …, </w:t>
      </w:r>
      <w:r w:rsidRPr="000B2B1D">
        <w:rPr>
          <w:rFonts w:eastAsia="Times New Roman"/>
          <w:i/>
        </w:rPr>
        <w:t>L</w:t>
      </w:r>
      <w:r w:rsidRPr="000B2B1D">
        <w:rPr>
          <w:rFonts w:eastAsia="Times New Roman"/>
        </w:rPr>
        <w:t xml:space="preserve">-1. </w:t>
      </w:r>
    </w:p>
    <w:p w14:paraId="389E8829" w14:textId="77777777" w:rsidR="00C31124" w:rsidRPr="000B2B1D" w:rsidRDefault="00C31124" w:rsidP="00C31124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0B2B1D">
        <w:rPr>
          <w:rFonts w:eastAsia="Times New Roman"/>
          <w:i/>
        </w:rPr>
        <w:t>v</w:t>
      </w:r>
      <w:r w:rsidRPr="000B2B1D">
        <w:rPr>
          <w:rFonts w:eastAsia="Times New Roman"/>
          <w:i/>
          <w:vertAlign w:val="subscript"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&lt;NULL&gt;</w:t>
      </w:r>
      <w:r w:rsidRPr="000B2B1D">
        <w:rPr>
          <w:rFonts w:eastAsia="Times New Roman"/>
        </w:rPr>
        <w:tab/>
        <w:t xml:space="preserve">for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L</w:t>
      </w:r>
      <w:r w:rsidRPr="000B2B1D">
        <w:rPr>
          <w:rFonts w:eastAsia="Times New Roman"/>
        </w:rPr>
        <w:t xml:space="preserve">, </w:t>
      </w:r>
      <w:r w:rsidRPr="000B2B1D">
        <w:rPr>
          <w:rFonts w:eastAsia="Times New Roman"/>
          <w:i/>
        </w:rPr>
        <w:t>L</w:t>
      </w:r>
      <w:r w:rsidRPr="000B2B1D">
        <w:rPr>
          <w:rFonts w:eastAsia="Times New Roman"/>
        </w:rPr>
        <w:t xml:space="preserve">+1, </w:t>
      </w:r>
      <w:r w:rsidRPr="000B2B1D">
        <w:rPr>
          <w:rFonts w:eastAsia="Times New Roman"/>
          <w:i/>
        </w:rPr>
        <w:t>L</w:t>
      </w:r>
      <w:r w:rsidRPr="000B2B1D">
        <w:rPr>
          <w:rFonts w:eastAsia="Times New Roman"/>
        </w:rPr>
        <w:t xml:space="preserve">+2, …,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  <w:i/>
          <w:vertAlign w:val="subscript"/>
        </w:rPr>
        <w:t>max</w:t>
      </w:r>
      <w:r w:rsidRPr="000B2B1D">
        <w:rPr>
          <w:rFonts w:eastAsia="Times New Roman"/>
        </w:rPr>
        <w:t>-1.</w:t>
      </w:r>
    </w:p>
    <w:p w14:paraId="34DA4C49" w14:textId="77777777" w:rsidR="00C31124" w:rsidRDefault="00C31124" w:rsidP="00C31124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0B2B1D">
        <w:rPr>
          <w:rFonts w:eastAsia="Times New Roman"/>
          <w:i/>
        </w:rPr>
        <w:t>v</w:t>
      </w:r>
      <w:r w:rsidRPr="000B2B1D">
        <w:rPr>
          <w:rFonts w:eastAsia="Times New Roman"/>
          <w:i/>
          <w:vertAlign w:val="subscript"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p</w:t>
      </w:r>
      <w:r w:rsidRPr="000B2B1D">
        <w:rPr>
          <w:rFonts w:eastAsia="Times New Roman"/>
          <w:i/>
          <w:vertAlign w:val="subscript"/>
        </w:rPr>
        <w:t>k-Kmax</w:t>
      </w:r>
      <w:r w:rsidRPr="000B2B1D">
        <w:rPr>
          <w:rFonts w:eastAsia="Times New Roman"/>
        </w:rPr>
        <w:tab/>
      </w:r>
      <w:r w:rsidRPr="000B2B1D">
        <w:rPr>
          <w:rFonts w:eastAsia="Times New Roman"/>
        </w:rPr>
        <w:tab/>
        <w:t xml:space="preserve">for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  <w:i/>
          <w:vertAlign w:val="subscript"/>
        </w:rPr>
        <w:t>max</w:t>
      </w:r>
      <w:r w:rsidRPr="000B2B1D">
        <w:rPr>
          <w:rFonts w:eastAsia="Times New Roman"/>
        </w:rPr>
        <w:t xml:space="preserve">,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  <w:i/>
          <w:vertAlign w:val="subscript"/>
        </w:rPr>
        <w:t>max</w:t>
      </w:r>
      <w:r w:rsidRPr="000B2B1D">
        <w:rPr>
          <w:rFonts w:eastAsia="Times New Roman"/>
        </w:rPr>
        <w:t xml:space="preserve">+1, …,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  <w:i/>
          <w:vertAlign w:val="subscript"/>
        </w:rPr>
        <w:t>max</w:t>
      </w:r>
      <w:r>
        <w:rPr>
          <w:rFonts w:eastAsia="Times New Roman"/>
        </w:rPr>
        <w:t>+23</w:t>
      </w:r>
      <w:r w:rsidRPr="000B2B1D">
        <w:rPr>
          <w:rFonts w:eastAsia="Times New Roman"/>
        </w:rPr>
        <w:t>.</w:t>
      </w:r>
    </w:p>
    <w:p w14:paraId="35AD599F" w14:textId="77777777" w:rsidR="00C31124" w:rsidRPr="000B2B1D" w:rsidRDefault="00C31124" w:rsidP="00C31124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Times New Roman"/>
        </w:rPr>
      </w:pPr>
      <w:r>
        <w:rPr>
          <w:rFonts w:eastAsia="Times New Roman"/>
        </w:rPr>
        <w:t xml:space="preserve">where </w:t>
      </w:r>
      <w:r w:rsidRPr="00B658F8">
        <w:rPr>
          <w:rFonts w:eastAsia="Times New Roman"/>
          <w:i/>
        </w:rPr>
        <w:t>K</w:t>
      </w:r>
      <w:r w:rsidRPr="00B658F8">
        <w:rPr>
          <w:rFonts w:eastAsia="Times New Roman"/>
          <w:vertAlign w:val="subscript"/>
        </w:rPr>
        <w:t>max</w:t>
      </w:r>
      <w:r>
        <w:rPr>
          <w:rFonts w:eastAsia="Times New Roman"/>
        </w:rPr>
        <w:t xml:space="preserve"> = max(140, max DCI payload size in Rel-15 + 20),  and </w:t>
      </w:r>
      <w:r w:rsidRPr="00B658F8">
        <w:rPr>
          <w:rFonts w:eastAsia="Times New Roman"/>
          <w:i/>
        </w:rPr>
        <w:t>K</w:t>
      </w:r>
      <w:r w:rsidRPr="00B658F8">
        <w:rPr>
          <w:rFonts w:eastAsia="Times New Roman"/>
          <w:vertAlign w:val="subscript"/>
        </w:rPr>
        <w:t>max</w:t>
      </w:r>
      <w:r>
        <w:rPr>
          <w:rFonts w:eastAsia="Times New Roman"/>
        </w:rPr>
        <w:t xml:space="preserve"> + CRC length is the size of the interleaver. </w:t>
      </w:r>
    </w:p>
    <w:p w14:paraId="5653FF14" w14:textId="77777777" w:rsidR="00C31124" w:rsidRPr="000B2B1D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</w:rPr>
      </w:pPr>
      <w:r w:rsidRPr="000B2B1D">
        <w:rPr>
          <w:rFonts w:eastAsia="DengXian"/>
        </w:rPr>
        <w:t xml:space="preserve">Then </w:t>
      </w:r>
      <w:r w:rsidRPr="000B2B1D">
        <w:rPr>
          <w:rFonts w:eastAsia="DengXian"/>
          <w:i/>
        </w:rPr>
        <w:t>v</w:t>
      </w:r>
      <w:r w:rsidRPr="000B2B1D">
        <w:rPr>
          <w:rFonts w:eastAsia="DengXian"/>
          <w:vertAlign w:val="subscript"/>
        </w:rPr>
        <w:t>0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vertAlign w:val="subscript"/>
        </w:rPr>
        <w:t>1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vertAlign w:val="subscript"/>
        </w:rPr>
        <w:t>2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</w:t>
      </w:r>
      <w:r w:rsidRPr="000B2B1D">
        <w:rPr>
          <w:rFonts w:eastAsia="DengXian"/>
        </w:rPr>
        <w:t>…,</w:t>
      </w:r>
      <w:r w:rsidRPr="000B2B1D">
        <w:rPr>
          <w:rFonts w:eastAsia="DengXian"/>
          <w:i/>
        </w:rPr>
        <w:t xml:space="preserve"> v</w:t>
      </w:r>
      <w:r w:rsidRPr="000B2B1D">
        <w:rPr>
          <w:rFonts w:eastAsia="DengXian"/>
          <w:i/>
          <w:vertAlign w:val="subscript"/>
        </w:rPr>
        <w:t>Kmax</w:t>
      </w:r>
      <w:r>
        <w:rPr>
          <w:rFonts w:eastAsia="DengXian"/>
          <w:vertAlign w:val="subscript"/>
        </w:rPr>
        <w:t>+23</w:t>
      </w:r>
      <w:r w:rsidRPr="000B2B1D">
        <w:rPr>
          <w:rFonts w:eastAsia="DengXian"/>
          <w:vertAlign w:val="subscript"/>
        </w:rPr>
        <w:t xml:space="preserve"> </w:t>
      </w:r>
      <w:r w:rsidRPr="000B2B1D">
        <w:rPr>
          <w:rFonts w:eastAsia="DengXian"/>
        </w:rPr>
        <w:t xml:space="preserve">is fed to the interleaver. Denote the output of the interleaver is </w:t>
      </w:r>
      <w:r w:rsidRPr="000B2B1D">
        <w:rPr>
          <w:rFonts w:eastAsia="DengXian"/>
          <w:i/>
        </w:rPr>
        <w:t>w</w:t>
      </w:r>
      <w:r w:rsidRPr="000B2B1D">
        <w:rPr>
          <w:rFonts w:eastAsia="DengXian"/>
          <w:vertAlign w:val="subscript"/>
        </w:rPr>
        <w:t>0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w</w:t>
      </w:r>
      <w:r w:rsidRPr="000B2B1D">
        <w:rPr>
          <w:rFonts w:eastAsia="DengXian"/>
          <w:vertAlign w:val="subscript"/>
        </w:rPr>
        <w:t>1</w:t>
      </w:r>
      <w:r w:rsidRPr="000B2B1D">
        <w:rPr>
          <w:rFonts w:eastAsia="DengXian"/>
        </w:rPr>
        <w:t>,</w:t>
      </w:r>
      <w:r w:rsidRPr="000B2B1D">
        <w:rPr>
          <w:rFonts w:eastAsia="DengXian"/>
          <w:i/>
        </w:rPr>
        <w:t xml:space="preserve"> w</w:t>
      </w:r>
      <w:r w:rsidRPr="000B2B1D">
        <w:rPr>
          <w:rFonts w:eastAsia="DengXian"/>
          <w:vertAlign w:val="subscript"/>
        </w:rPr>
        <w:t>2</w:t>
      </w:r>
      <w:r w:rsidRPr="000B2B1D">
        <w:rPr>
          <w:rFonts w:eastAsia="DengXian"/>
        </w:rPr>
        <w:t>, …,</w:t>
      </w:r>
      <w:r w:rsidRPr="000B2B1D">
        <w:rPr>
          <w:rFonts w:eastAsia="DengXian"/>
          <w:i/>
        </w:rPr>
        <w:t xml:space="preserve"> w</w:t>
      </w:r>
      <w:r w:rsidRPr="000B2B1D">
        <w:rPr>
          <w:rFonts w:eastAsia="DengXian"/>
          <w:i/>
          <w:vertAlign w:val="subscript"/>
        </w:rPr>
        <w:t>Kmax</w:t>
      </w:r>
      <w:r>
        <w:rPr>
          <w:rFonts w:eastAsia="DengXian"/>
          <w:vertAlign w:val="subscript"/>
        </w:rPr>
        <w:t>+23</w:t>
      </w:r>
      <w:r w:rsidRPr="000B2B1D">
        <w:rPr>
          <w:rFonts w:eastAsia="DengXian"/>
          <w:vertAlign w:val="subscript"/>
        </w:rPr>
        <w:t xml:space="preserve">. </w:t>
      </w:r>
      <w:r w:rsidRPr="000B2B1D">
        <w:rPr>
          <w:rFonts w:eastAsia="DengXian"/>
        </w:rPr>
        <w:t>The relationship between the input and output of the interleaver is as follows:</w:t>
      </w:r>
    </w:p>
    <w:p w14:paraId="6F6D85B1" w14:textId="77777777" w:rsidR="00C31124" w:rsidRPr="000B2B1D" w:rsidRDefault="00C31124" w:rsidP="00C31124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rFonts w:eastAsia="Times New Roman"/>
        </w:rPr>
      </w:pPr>
      <w:r w:rsidRPr="000B2B1D">
        <w:rPr>
          <w:rFonts w:eastAsia="Times New Roman"/>
          <w:i/>
        </w:rPr>
        <w:t>w</w:t>
      </w:r>
      <w:r w:rsidRPr="000B2B1D">
        <w:rPr>
          <w:rFonts w:eastAsia="Times New Roman"/>
          <w:i/>
          <w:vertAlign w:val="subscript"/>
        </w:rPr>
        <w:t>k</w:t>
      </w:r>
      <w:r w:rsidRPr="000B2B1D">
        <w:rPr>
          <w:rFonts w:eastAsia="Times New Roman"/>
        </w:rPr>
        <w:t xml:space="preserve"> = </w:t>
      </w:r>
      <w:r w:rsidRPr="000B2B1D">
        <w:rPr>
          <w:rFonts w:eastAsia="Times New Roman"/>
          <w:i/>
        </w:rPr>
        <w:t>v</w:t>
      </w:r>
      <w:r w:rsidRPr="000B2B1D">
        <w:rPr>
          <w:rFonts w:eastAsia="Times New Roman"/>
          <w:vertAlign w:val="subscript"/>
        </w:rPr>
        <w:t>Π(</w:t>
      </w:r>
      <w:r w:rsidRPr="000B2B1D">
        <w:rPr>
          <w:rFonts w:eastAsia="Times New Roman"/>
          <w:i/>
          <w:vertAlign w:val="subscript"/>
        </w:rPr>
        <w:t>k</w:t>
      </w:r>
      <w:r w:rsidRPr="000B2B1D">
        <w:rPr>
          <w:rFonts w:eastAsia="Times New Roman"/>
          <w:vertAlign w:val="subscript"/>
        </w:rPr>
        <w:t>)</w:t>
      </w:r>
      <w:r w:rsidRPr="000B2B1D">
        <w:rPr>
          <w:rFonts w:eastAsia="Times New Roman"/>
        </w:rPr>
        <w:tab/>
      </w:r>
      <w:r w:rsidRPr="000B2B1D">
        <w:rPr>
          <w:rFonts w:eastAsia="Times New Roman"/>
        </w:rPr>
        <w:tab/>
        <w:t xml:space="preserve">for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</w:rPr>
        <w:t xml:space="preserve"> = 0, 1, 2, …, </w:t>
      </w:r>
      <w:r w:rsidRPr="000B2B1D">
        <w:rPr>
          <w:rFonts w:eastAsia="Times New Roman"/>
          <w:i/>
        </w:rPr>
        <w:t>K</w:t>
      </w:r>
      <w:r w:rsidRPr="000B2B1D">
        <w:rPr>
          <w:rFonts w:eastAsia="Times New Roman"/>
          <w:i/>
          <w:vertAlign w:val="subscript"/>
        </w:rPr>
        <w:t>max</w:t>
      </w:r>
      <w:r>
        <w:rPr>
          <w:rFonts w:eastAsia="Times New Roman"/>
        </w:rPr>
        <w:t>+23</w:t>
      </w:r>
      <w:r w:rsidRPr="000B2B1D">
        <w:rPr>
          <w:rFonts w:eastAsia="Times New Roman"/>
        </w:rPr>
        <w:t>,</w:t>
      </w:r>
    </w:p>
    <w:p w14:paraId="57AED8ED" w14:textId="77777777" w:rsidR="00C31124" w:rsidRPr="00A07B79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A07B79">
        <w:rPr>
          <w:rFonts w:eastAsia="DengXian"/>
        </w:rPr>
        <w:t xml:space="preserve">where the pattern is </w:t>
      </w:r>
      <w:r w:rsidRPr="00A07B79">
        <w:rPr>
          <w:rFonts w:eastAsia="MS Mincho"/>
          <w:lang w:eastAsia="ja-JP"/>
        </w:rPr>
        <w:t xml:space="preserve">the pattern for nFAR=21 in </w:t>
      </w:r>
      <w:hyperlink r:id="rId12" w:history="1">
        <w:r>
          <w:rPr>
            <w:rStyle w:val="Hyperlink"/>
            <w:rFonts w:eastAsia="MS Mincho"/>
            <w:lang w:eastAsia="ja-JP"/>
          </w:rPr>
          <w:t>R1-1712167</w:t>
        </w:r>
      </w:hyperlink>
      <w:r w:rsidRPr="00A07B79">
        <w:rPr>
          <w:rFonts w:eastAsia="MS Mincho"/>
          <w:lang w:eastAsia="ja-JP"/>
        </w:rPr>
        <w:t xml:space="preserve">. </w:t>
      </w:r>
    </w:p>
    <w:p w14:paraId="69C4DF3A" w14:textId="77777777" w:rsidR="00C31124" w:rsidRPr="000B2B1D" w:rsidRDefault="00C31124" w:rsidP="00C3112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DengXian"/>
        </w:rPr>
      </w:pPr>
      <w:r>
        <w:rPr>
          <w:rFonts w:eastAsia="MS Mincho"/>
          <w:lang w:eastAsia="ja-JP"/>
        </w:rPr>
        <w:t>If problems are identified with this pattern, companies can propose modifications to the polynomial and/or interleaver pattern at NR AH#3, keeping the modifications as minimal as possible.</w:t>
      </w:r>
    </w:p>
    <w:p w14:paraId="40B499D3" w14:textId="77777777" w:rsidR="00C31124" w:rsidRPr="00990CE0" w:rsidRDefault="00C31124" w:rsidP="00C31124">
      <w:pPr>
        <w:rPr>
          <w:rFonts w:eastAsia="MS Mincho"/>
          <w:lang w:eastAsia="ja-JP"/>
        </w:rPr>
      </w:pPr>
    </w:p>
    <w:p w14:paraId="6B7E00C0" w14:textId="77777777" w:rsidR="00C31124" w:rsidRPr="002867BA" w:rsidRDefault="00C31124" w:rsidP="00C31124">
      <w:pPr>
        <w:rPr>
          <w:rFonts w:eastAsia="MS Mincho"/>
          <w:b/>
          <w:u w:val="single"/>
          <w:lang w:eastAsia="ja-JP"/>
        </w:rPr>
      </w:pPr>
      <w:r>
        <w:rPr>
          <w:rFonts w:eastAsia="MS Mincho"/>
          <w:b/>
          <w:u w:val="single"/>
          <w:lang w:eastAsia="ja-JP"/>
        </w:rPr>
        <w:t>Agreement on n</w:t>
      </w:r>
      <w:r w:rsidRPr="002867BA">
        <w:rPr>
          <w:rFonts w:eastAsia="MS Mincho"/>
          <w:b/>
          <w:u w:val="single"/>
          <w:lang w:eastAsia="ja-JP"/>
        </w:rPr>
        <w:t>ext step</w:t>
      </w:r>
      <w:r>
        <w:rPr>
          <w:rFonts w:eastAsia="MS Mincho"/>
          <w:b/>
          <w:u w:val="single"/>
          <w:lang w:eastAsia="ja-JP"/>
        </w:rPr>
        <w:t>s</w:t>
      </w:r>
      <w:r w:rsidRPr="002867BA">
        <w:rPr>
          <w:rFonts w:eastAsia="MS Mincho"/>
          <w:b/>
          <w:u w:val="single"/>
          <w:lang w:eastAsia="ja-JP"/>
        </w:rPr>
        <w:t xml:space="preserve">: </w:t>
      </w:r>
    </w:p>
    <w:p w14:paraId="5BEFC26E" w14:textId="77777777" w:rsidR="00C31124" w:rsidRDefault="00C31124" w:rsidP="00C3112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By the Sept NR adhoc, companies are requested to evaluate exhaustively the FAR of the above working assumption to identify any potential FAR problems (i.e. below 1.5 x 2^-21 with 100 events):</w:t>
      </w:r>
    </w:p>
    <w:p w14:paraId="1802D965" w14:textId="77777777" w:rsidR="00C31124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evaluation purposes, assume max DCI payload size = 140</w:t>
      </w:r>
    </w:p>
    <w:p w14:paraId="405AAC97" w14:textId="77777777" w:rsidR="00C31124" w:rsidRPr="00C419D7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Check for all values of K with granularity of 4 from 16 to 100, </w:t>
      </w:r>
      <w:r w:rsidRPr="00C419D7">
        <w:rPr>
          <w:rFonts w:eastAsia="MS Mincho"/>
          <w:lang w:eastAsia="ja-JP"/>
        </w:rPr>
        <w:t>and granularity of 20</w:t>
      </w:r>
      <w:r>
        <w:rPr>
          <w:rFonts w:eastAsia="MS Mincho"/>
          <w:lang w:eastAsia="ja-JP"/>
        </w:rPr>
        <w:t xml:space="preserve"> up to 140</w:t>
      </w:r>
      <w:r w:rsidRPr="00C419D7">
        <w:rPr>
          <w:rFonts w:eastAsia="MS Mincho"/>
          <w:lang w:eastAsia="ja-JP"/>
        </w:rPr>
        <w:t>.</w:t>
      </w:r>
    </w:p>
    <w:p w14:paraId="719BFFD5" w14:textId="77777777" w:rsidR="00C31124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Check for M values 96, 192, 384,  768 (with repetition for 768)</w:t>
      </w:r>
    </w:p>
    <w:p w14:paraId="08B28C90" w14:textId="77777777" w:rsidR="00C31124" w:rsidRDefault="00C31124" w:rsidP="00C31124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Not including combinations of K and M that would give R &lt; 1/8 or greater than 5/6</w:t>
      </w:r>
    </w:p>
    <w:p w14:paraId="705C945B" w14:textId="44C71F4B" w:rsidR="00CD3AA5" w:rsidRDefault="00C31124" w:rsidP="00C31124">
      <w:pPr>
        <w:jc w:val="both"/>
        <w:rPr>
          <w:noProof/>
          <w:sz w:val="24"/>
        </w:rPr>
      </w:pPr>
      <w:r>
        <w:rPr>
          <w:rFonts w:eastAsia="MS Mincho"/>
          <w:lang w:eastAsia="ja-JP"/>
        </w:rPr>
        <w:t>Priority will be given to R&lt;=2/3</w:t>
      </w:r>
    </w:p>
    <w:p w14:paraId="5615E4F4" w14:textId="4CEB3A04" w:rsidR="00960E75" w:rsidRPr="00E15136" w:rsidRDefault="00E15136" w:rsidP="00E15136">
      <w:pPr>
        <w:jc w:val="both"/>
        <w:rPr>
          <w:noProof/>
          <w:sz w:val="24"/>
        </w:rPr>
      </w:pPr>
      <w:r>
        <w:rPr>
          <w:rFonts w:hint="eastAsia"/>
          <w:noProof/>
          <w:sz w:val="24"/>
        </w:rPr>
        <w:t xml:space="preserve">In </w:t>
      </w:r>
      <w:r w:rsidR="002A4B6D" w:rsidRPr="00E15136">
        <w:rPr>
          <w:noProof/>
          <w:sz w:val="24"/>
        </w:rPr>
        <w:t>this contribution, we</w:t>
      </w:r>
      <w:r w:rsidR="00C33238" w:rsidRPr="00E15136">
        <w:rPr>
          <w:noProof/>
          <w:sz w:val="24"/>
        </w:rPr>
        <w:t xml:space="preserve"> will </w:t>
      </w:r>
      <w:r w:rsidR="000C4A70">
        <w:rPr>
          <w:noProof/>
          <w:sz w:val="24"/>
        </w:rPr>
        <w:t>evaluate the BLER and FAR performance of the distributed CRC in the work assumption.</w:t>
      </w:r>
      <w:r>
        <w:rPr>
          <w:noProof/>
          <w:sz w:val="24"/>
        </w:rPr>
        <w:t xml:space="preserve"> </w:t>
      </w:r>
    </w:p>
    <w:p w14:paraId="591116A1" w14:textId="1144ECEF" w:rsidR="00E46591" w:rsidRDefault="00E46591" w:rsidP="00E46591">
      <w:pPr>
        <w:pStyle w:val="Heading1"/>
        <w:numPr>
          <w:ilvl w:val="0"/>
          <w:numId w:val="7"/>
        </w:numPr>
      </w:pPr>
      <w:r w:rsidRPr="00E46591">
        <w:rPr>
          <w:lang w:val="en-US"/>
        </w:rPr>
        <w:lastRenderedPageBreak/>
        <w:t>Performance evaluation</w:t>
      </w:r>
      <w:r>
        <w:t xml:space="preserve"> </w:t>
      </w:r>
    </w:p>
    <w:p w14:paraId="3DD1208E" w14:textId="77777777" w:rsidR="0009509E" w:rsidRPr="0009509E" w:rsidRDefault="0009509E" w:rsidP="0009509E">
      <w:pPr>
        <w:rPr>
          <w:lang w:val="en-GB"/>
        </w:rPr>
      </w:pPr>
    </w:p>
    <w:p w14:paraId="1ADAB331" w14:textId="13C8FEB8" w:rsidR="0009509E" w:rsidRDefault="0009509E" w:rsidP="0009509E">
      <w:pPr>
        <w:jc w:val="both"/>
        <w:rPr>
          <w:noProof/>
          <w:sz w:val="24"/>
        </w:rPr>
      </w:pPr>
      <w:r>
        <w:rPr>
          <w:noProof/>
          <w:sz w:val="24"/>
        </w:rPr>
        <w:t>The simulation configruation for performance evaluation of distributed CRC polynomail and interleaver pattern  in work assumption is listed in Table 1.</w:t>
      </w:r>
    </w:p>
    <w:p w14:paraId="1C4256DB" w14:textId="1B2700A9" w:rsidR="0009509E" w:rsidRPr="0009509E" w:rsidRDefault="0009509E" w:rsidP="0009509E">
      <w:pPr>
        <w:jc w:val="center"/>
        <w:rPr>
          <w:lang w:eastAsia="zh-CN"/>
        </w:rPr>
      </w:pPr>
      <w:r>
        <w:rPr>
          <w:lang w:eastAsia="zh-CN"/>
        </w:rPr>
        <w:t xml:space="preserve">Table 1. CRC polynomial and corresponding interleaver for </w:t>
      </w:r>
      <w:r w:rsidRPr="00826B21">
        <w:rPr>
          <w:lang w:eastAsia="zh-CN"/>
        </w:rPr>
        <w:t xml:space="preserve">DL </w:t>
      </w:r>
      <w:r>
        <w:rPr>
          <w:lang w:eastAsia="zh-CN"/>
        </w:rPr>
        <w:t>with nFAR=21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2286"/>
        <w:gridCol w:w="5946"/>
      </w:tblGrid>
      <w:tr w:rsidR="0009509E" w14:paraId="3F624E2E" w14:textId="77777777" w:rsidTr="00373CB0">
        <w:tc>
          <w:tcPr>
            <w:tcW w:w="828" w:type="dxa"/>
          </w:tcPr>
          <w:p w14:paraId="73EAE1D3" w14:textId="77777777" w:rsidR="0009509E" w:rsidRDefault="0009509E" w:rsidP="00373CB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2286" w:type="dxa"/>
          </w:tcPr>
          <w:p w14:paraId="14E6544A" w14:textId="77777777" w:rsidR="0009509E" w:rsidRDefault="0009509E" w:rsidP="00373CB0">
            <w:pPr>
              <w:rPr>
                <w:lang w:eastAsia="zh-CN"/>
              </w:rPr>
            </w:pPr>
            <w:r w:rsidRPr="00DF0FD0">
              <w:rPr>
                <w:lang w:eastAsia="zh-CN"/>
              </w:rPr>
              <w:t>D</w:t>
            </w:r>
            <w:r w:rsidRPr="000E0D24">
              <w:rPr>
                <w:vertAlign w:val="superscript"/>
                <w:lang w:eastAsia="zh-CN"/>
              </w:rPr>
              <w:t>24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23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21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20</w:t>
            </w:r>
            <w:r w:rsidRPr="00DF0FD0"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17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15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13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12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8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>+D</w:t>
            </w:r>
            <w:r w:rsidRPr="000E0D24"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+D</w:t>
            </w:r>
            <w:r w:rsidRPr="00DF0FD0">
              <w:rPr>
                <w:lang w:eastAsia="zh-CN"/>
              </w:rPr>
              <w:t>+1</w:t>
            </w:r>
          </w:p>
          <w:p w14:paraId="633C5F71" w14:textId="77777777" w:rsidR="0009509E" w:rsidRDefault="0009509E" w:rsidP="00373CB0">
            <w:r>
              <w:rPr>
                <w:lang w:eastAsia="zh-CN"/>
              </w:rPr>
              <w:t>(</w:t>
            </w:r>
            <w:r>
              <w:t>0x</w:t>
            </w:r>
            <w:r w:rsidRPr="006F6E2B">
              <w:t>1D11A9B</w:t>
            </w:r>
            <w:r>
              <w:rPr>
                <w:lang w:eastAsia="zh-CN"/>
              </w:rPr>
              <w:t>)</w:t>
            </w:r>
          </w:p>
        </w:tc>
        <w:tc>
          <w:tcPr>
            <w:tcW w:w="5946" w:type="dxa"/>
          </w:tcPr>
          <w:p w14:paraId="1E26539C" w14:textId="77777777" w:rsidR="0009509E" w:rsidRDefault="0009509E" w:rsidP="00373CB0">
            <w:pPr>
              <w:rPr>
                <w:lang w:eastAsia="zh-CN"/>
              </w:rPr>
            </w:pPr>
            <w:r w:rsidRPr="00C646DF">
              <w:rPr>
                <w:rFonts w:eastAsia="KaiTi_GB2312"/>
                <w:szCs w:val="21"/>
              </w:rPr>
              <w:t>0, 2, 3, 5, 6, 8, 11, 12, 13, 16, 19, 20, 22, 24, 28, 32, 33, 35, 37, 38, 39, 40, 41, 42, 44, 46, 47, 49, 50, 54, 55, 57, 59, 60, 62, 64, 67, 69, 74, 79, 80, 84, 85, 86, 88, 91, 94, 102, 105, 109, 110, 111, 113, 114, 116, 118, 119, 121, 122, 125, 126, 127, 129, 130, 131, 132, 136, 137, 141, 142, 143, 147, 148, 149, 151, 153, 155, 158, 161, 164, 166, 168, 170, 171, 173, 175, 178, 179, 180, 182, 183, 186, 187, 189, 192, 194, 198, 199, 200, 1, 4, 7, 9, 14, 17, 21, 23, 25, 29, 34, 36, 43, 45, 48, 51, 56, 58, 61, 63, 65, 68, 70, 75, 81, 87, 89, 92, 95, 103, 106, 112, 115, 117, 120, 123, 128, 133, 138, 144, 150, 152, 154, 156, 159, 162, 165, 167, 169, 172, 174, 176, 181, 184, 188, 190, 193, 195, 201, 10, 15, 18, 26, 30, 52, 66, 71, 76, 82, 90, 93, 96, 104, 107, 124, 134, 139, 145, 157, 160, 163, 177, 185, 191, 196, 202, 27, 31, 53, 72, 77, 83, 97, 108, 135, 140, 146, 197, 203, 73, 78, 98, 204, 99, 205, 100, 206, 101, 207, 208, 209, 210, 211, 212, 213, 214, 215, 216, 217, 218, 219, 220, 221, 222, 223</w:t>
            </w:r>
          </w:p>
        </w:tc>
      </w:tr>
    </w:tbl>
    <w:p w14:paraId="74A9136E" w14:textId="77777777" w:rsidR="0009509E" w:rsidRPr="0009509E" w:rsidRDefault="0009509E" w:rsidP="0009509E">
      <w:pPr>
        <w:rPr>
          <w:lang w:val="en-GB"/>
        </w:rPr>
      </w:pPr>
    </w:p>
    <w:p w14:paraId="7F9E02AA" w14:textId="04AB2B27" w:rsidR="00E46591" w:rsidRPr="00D974FF" w:rsidRDefault="00E46591" w:rsidP="00E46591">
      <w:pPr>
        <w:jc w:val="both"/>
        <w:rPr>
          <w:noProof/>
          <w:sz w:val="24"/>
        </w:rPr>
      </w:pPr>
      <w:r>
        <w:rPr>
          <w:noProof/>
          <w:sz w:val="24"/>
        </w:rPr>
        <w:t xml:space="preserve">The simulation configruation for performance evaluation of rate-matching scheme in work assumption is listed in Table </w:t>
      </w:r>
      <w:r w:rsidR="007D1CBF">
        <w:rPr>
          <w:noProof/>
          <w:sz w:val="24"/>
        </w:rPr>
        <w:t>2</w:t>
      </w:r>
      <w:r>
        <w:rPr>
          <w:noProof/>
          <w:sz w:val="24"/>
        </w:rPr>
        <w:t>.</w:t>
      </w:r>
    </w:p>
    <w:p w14:paraId="6BD92E57" w14:textId="2B728F0D" w:rsidR="00E46591" w:rsidRPr="009F6DCD" w:rsidRDefault="00E46591" w:rsidP="00E46591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 w:rsidR="007D1CBF">
        <w:rPr>
          <w:noProof/>
          <w:sz w:val="24"/>
        </w:rPr>
        <w:t>2</w:t>
      </w:r>
      <w:r w:rsidRPr="009F6DCD">
        <w:rPr>
          <w:noProof/>
          <w:sz w:val="24"/>
        </w:rPr>
        <w:t xml:space="preserve"> Simulation </w:t>
      </w:r>
      <w:r>
        <w:rPr>
          <w:noProof/>
          <w:sz w:val="24"/>
        </w:rPr>
        <w:t>configuration</w:t>
      </w:r>
      <w:r w:rsidRPr="009F6DCD">
        <w:rPr>
          <w:noProof/>
          <w:sz w:val="24"/>
        </w:rPr>
        <w:t xml:space="preserve"> for </w:t>
      </w:r>
      <w:r>
        <w:rPr>
          <w:noProof/>
          <w:sz w:val="24"/>
        </w:rPr>
        <w:t>performance evaluation of rate-matching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3153"/>
        <w:gridCol w:w="2294"/>
      </w:tblGrid>
      <w:tr w:rsidR="00E46591" w:rsidRPr="00D4169B" w14:paraId="066CD012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D39FBE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3F14D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E46591" w:rsidRPr="00D4169B" w14:paraId="2C9B870E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77705C1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46DF7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E46591" w:rsidRPr="00D4169B" w14:paraId="11C38910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598F442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DF6F74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HW-newseq [12]</w:t>
            </w:r>
          </w:p>
        </w:tc>
      </w:tr>
      <w:tr w:rsidR="00E46591" w:rsidRPr="00D4169B" w14:paraId="0F075E7D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56DEF13" w14:textId="77777777" w:rsidR="00E46591" w:rsidRPr="00AB0C24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97196" w14:textId="6DE0D4F0" w:rsidR="00E46591" w:rsidRPr="00AB0C24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CA-Polar with </w:t>
            </w:r>
            <w:r w:rsidR="00CD4748">
              <w:rPr>
                <w:noProof/>
                <w:sz w:val="24"/>
              </w:rPr>
              <w:t>24</w:t>
            </w:r>
            <w:r>
              <w:rPr>
                <w:noProof/>
                <w:sz w:val="24"/>
              </w:rPr>
              <w:t>-bit CRC</w:t>
            </w:r>
          </w:p>
        </w:tc>
      </w:tr>
      <w:tr w:rsidR="00E46591" w:rsidRPr="00D4169B" w14:paraId="1D17A28F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C09078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List decoder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301C3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8</w:t>
            </w:r>
          </w:p>
        </w:tc>
      </w:tr>
      <w:tr w:rsidR="00E46591" w:rsidRPr="00D4169B" w14:paraId="065959B6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EC40039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K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1E776" w14:textId="69F4C04E" w:rsidR="00E46591" w:rsidRDefault="00F86A19" w:rsidP="00F86A1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8:1</w:t>
            </w:r>
            <w:r w:rsidR="001B23D2">
              <w:rPr>
                <w:noProof/>
                <w:sz w:val="24"/>
              </w:rPr>
              <w:t>:12</w:t>
            </w:r>
            <w:r w:rsidR="00E46591">
              <w:rPr>
                <w:noProof/>
                <w:sz w:val="24"/>
              </w:rPr>
              <w:t>0 for DL</w:t>
            </w:r>
          </w:p>
        </w:tc>
      </w:tr>
      <w:tr w:rsidR="00E46591" w:rsidRPr="00D4169B" w14:paraId="3A102FC7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CD3454E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67EED" w14:textId="5E6FC244" w:rsidR="00E46591" w:rsidRDefault="00125CC5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Depending on (M, K)</w:t>
            </w:r>
          </w:p>
        </w:tc>
      </w:tr>
      <w:tr w:rsidR="00E46591" w:rsidRPr="00D4169B" w14:paraId="7C7AEF52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A05AB6E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M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E4F09" w14:textId="15626861" w:rsidR="00E46591" w:rsidRDefault="00125CC5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96 * 2^m (m = 0, 1, 2, 3)</w:t>
            </w:r>
          </w:p>
        </w:tc>
      </w:tr>
      <w:tr w:rsidR="00E46591" w:rsidRPr="00E318FA" w14:paraId="571B02F5" w14:textId="77777777" w:rsidTr="00FD1629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33C21F1" w14:textId="77777777" w:rsidR="00E46591" w:rsidRPr="00AB0C24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 schemes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4EEC57D" w14:textId="77777777" w:rsidR="00E46591" w:rsidRPr="00AB0C24" w:rsidRDefault="00E46591" w:rsidP="00FD1629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</w:rPr>
              <w:t>Work assumption in R1-1715000</w:t>
            </w:r>
          </w:p>
        </w:tc>
      </w:tr>
      <w:tr w:rsidR="00E46591" w:rsidRPr="00E318FA" w14:paraId="5FF60A26" w14:textId="77777777" w:rsidTr="00FD1629">
        <w:trPr>
          <w:trHeight w:val="6"/>
          <w:jc w:val="center"/>
        </w:trPr>
        <w:tc>
          <w:tcPr>
            <w:tcW w:w="19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24D53D6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  parameters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B9602A0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EF6B59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7/16</w:t>
            </w:r>
          </w:p>
        </w:tc>
      </w:tr>
      <w:tr w:rsidR="00E46591" w:rsidRPr="00E318FA" w14:paraId="57BEC7A3" w14:textId="77777777" w:rsidTr="00FD1629">
        <w:trPr>
          <w:trHeight w:val="6"/>
          <w:jc w:val="center"/>
        </w:trPr>
        <w:tc>
          <w:tcPr>
            <w:tcW w:w="191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CF04551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8A03BBF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20EA07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9/16</w:t>
            </w:r>
          </w:p>
        </w:tc>
      </w:tr>
      <w:tr w:rsidR="00E46591" w:rsidRPr="00E318FA" w14:paraId="2F5FD075" w14:textId="77777777" w:rsidTr="00FD1629">
        <w:trPr>
          <w:trHeight w:val="6"/>
          <w:jc w:val="center"/>
        </w:trPr>
        <w:tc>
          <w:tcPr>
            <w:tcW w:w="1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4CFDA1CA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934999A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F56CE8" w14:textId="77777777" w:rsidR="00E46591" w:rsidRDefault="00E46591" w:rsidP="00FD1629">
            <w:pPr>
              <w:spacing w:before="60" w:after="6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9/8</w:t>
            </w:r>
          </w:p>
        </w:tc>
      </w:tr>
    </w:tbl>
    <w:p w14:paraId="560A2C6F" w14:textId="70B77337" w:rsidR="009441EC" w:rsidRDefault="009E605C" w:rsidP="00E46591">
      <w:pPr>
        <w:pStyle w:val="Heading2"/>
      </w:pPr>
      <w:r>
        <w:t xml:space="preserve">Performance evaluation of </w:t>
      </w:r>
      <w:r w:rsidR="00834122">
        <w:t xml:space="preserve">the </w:t>
      </w:r>
      <w:r>
        <w:t>distributed CRC</w:t>
      </w:r>
      <w:r w:rsidR="00F71747">
        <w:t xml:space="preserve"> </w:t>
      </w:r>
      <w:r w:rsidR="005019D3">
        <w:t>vs. CA polar</w:t>
      </w:r>
    </w:p>
    <w:p w14:paraId="4A7E3C9C" w14:textId="0F510C99" w:rsidR="007D2338" w:rsidRDefault="005019D3" w:rsidP="005019D3">
      <w:pPr>
        <w:jc w:val="both"/>
        <w:rPr>
          <w:noProof/>
          <w:sz w:val="24"/>
          <w:lang w:eastAsia="zh-CN"/>
        </w:rPr>
      </w:pPr>
      <w:r w:rsidRPr="005019D3">
        <w:rPr>
          <w:noProof/>
          <w:sz w:val="24"/>
        </w:rPr>
        <w:t xml:space="preserve">Some </w:t>
      </w:r>
      <w:r>
        <w:rPr>
          <w:noProof/>
          <w:sz w:val="24"/>
        </w:rPr>
        <w:t xml:space="preserve">simulation results of the set is shown in the figure below. It can be seen that, some payload size K, the FAR has </w:t>
      </w:r>
      <w:r w:rsidR="00B4784C">
        <w:rPr>
          <w:noProof/>
          <w:sz w:val="24"/>
        </w:rPr>
        <w:t>some</w:t>
      </w:r>
      <w:r>
        <w:rPr>
          <w:noProof/>
          <w:sz w:val="24"/>
        </w:rPr>
        <w:t xml:space="preserve"> </w:t>
      </w:r>
      <w:r w:rsidR="00CD4748">
        <w:rPr>
          <w:noProof/>
          <w:sz w:val="24"/>
        </w:rPr>
        <w:t>degradation</w:t>
      </w:r>
      <w:r>
        <w:rPr>
          <w:noProof/>
          <w:sz w:val="24"/>
        </w:rPr>
        <w:t xml:space="preserve"> compared with the other cases, where it is around </w:t>
      </w:r>
      <w:r w:rsidR="007D2338">
        <w:rPr>
          <w:noProof/>
          <w:sz w:val="24"/>
        </w:rPr>
        <w:t>4.7e-7.</w:t>
      </w:r>
    </w:p>
    <w:p w14:paraId="35B88A19" w14:textId="4FB3B4A8" w:rsidR="005019D3" w:rsidRPr="005019D3" w:rsidRDefault="005019D3" w:rsidP="005019D3">
      <w:pPr>
        <w:jc w:val="both"/>
        <w:rPr>
          <w:noProof/>
          <w:sz w:val="24"/>
        </w:rPr>
      </w:pPr>
      <w:r>
        <w:rPr>
          <w:noProof/>
          <w:sz w:val="24"/>
        </w:rPr>
        <w:t xml:space="preserve">the </w:t>
      </w:r>
      <w:r w:rsidR="007D2338">
        <w:rPr>
          <w:noProof/>
          <w:sz w:val="24"/>
        </w:rPr>
        <w:t xml:space="preserve">M=192 K=100 </w:t>
      </w:r>
      <w:r>
        <w:rPr>
          <w:noProof/>
          <w:sz w:val="24"/>
        </w:rPr>
        <w:t xml:space="preserve">case FAR hump seems to have </w:t>
      </w:r>
      <w:r w:rsidR="007D2338">
        <w:rPr>
          <w:noProof/>
          <w:sz w:val="24"/>
        </w:rPr>
        <w:t>2</w:t>
      </w:r>
      <w:r>
        <w:rPr>
          <w:noProof/>
          <w:sz w:val="24"/>
        </w:rPr>
        <w:t xml:space="preserve"> times as high as normal cases as expected. The same set of simulations with CA polar does not show such elevated FAR. The reason for such FAR </w:t>
      </w:r>
      <w:r w:rsidR="00CD4748">
        <w:rPr>
          <w:noProof/>
          <w:sz w:val="24"/>
        </w:rPr>
        <w:t>degradation</w:t>
      </w:r>
      <w:r>
        <w:rPr>
          <w:noProof/>
          <w:sz w:val="24"/>
        </w:rPr>
        <w:t xml:space="preserve"> is understood to be related to interleaving weaking the FAR detection capability in general. However, the exact reason is still being investigated.</w:t>
      </w:r>
      <w:r w:rsidR="00FF78BC">
        <w:rPr>
          <w:noProof/>
          <w:sz w:val="24"/>
        </w:rPr>
        <w:t xml:space="preserve"> Such FAR elevation is not seen in the same test cases for CA-polar.</w:t>
      </w:r>
    </w:p>
    <w:p w14:paraId="5A7853D9" w14:textId="1B63CFC2" w:rsidR="00834122" w:rsidRDefault="007D2338" w:rsidP="00834122">
      <w:pPr>
        <w:pStyle w:val="ListParagraph"/>
        <w:ind w:left="420"/>
        <w:jc w:val="both"/>
        <w:rPr>
          <w:rFonts w:ascii="Times New Roman" w:hAnsi="Times New Roman"/>
          <w:noProof/>
          <w:sz w:val="24"/>
        </w:rPr>
      </w:pPr>
      <w:r w:rsidRPr="007D2338">
        <w:rPr>
          <w:rFonts w:ascii="Times New Roman" w:hAnsi="Times New Roman"/>
          <w:noProof/>
          <w:sz w:val="24"/>
        </w:rPr>
        <w:drawing>
          <wp:inline distT="0" distB="0" distL="0" distR="0" wp14:anchorId="2B674462" wp14:editId="194AF095">
            <wp:extent cx="6332220" cy="42870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287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80083" w14:textId="2626E0A0" w:rsidR="005019D3" w:rsidRDefault="005019D3" w:rsidP="005019D3">
      <w:pPr>
        <w:pStyle w:val="ListParagraph"/>
        <w:ind w:left="420"/>
        <w:jc w:val="center"/>
        <w:rPr>
          <w:rFonts w:ascii="Times New Roman" w:hAnsi="Times New Roman"/>
          <w:noProof/>
          <w:sz w:val="24"/>
        </w:rPr>
      </w:pPr>
      <w:r>
        <w:rPr>
          <w:rFonts w:ascii="Times New Roman" w:hAnsi="Times New Roman"/>
          <w:noProof/>
          <w:sz w:val="24"/>
        </w:rPr>
        <w:t>Figure 1, FAR of dCRC24</w:t>
      </w:r>
    </w:p>
    <w:p w14:paraId="3C842D98" w14:textId="77777777" w:rsidR="007D2338" w:rsidRDefault="007D2338" w:rsidP="005019D3">
      <w:pPr>
        <w:pStyle w:val="ListParagraph"/>
        <w:ind w:left="420"/>
        <w:jc w:val="center"/>
        <w:rPr>
          <w:rFonts w:ascii="Times New Roman" w:hAnsi="Times New Roman"/>
          <w:noProof/>
          <w:sz w:val="24"/>
        </w:rPr>
      </w:pPr>
    </w:p>
    <w:p w14:paraId="28FFE3A3" w14:textId="1DA8740B" w:rsidR="005019D3" w:rsidRPr="005019D3" w:rsidRDefault="000E4330" w:rsidP="00FF78BC">
      <w:pPr>
        <w:jc w:val="center"/>
        <w:rPr>
          <w:noProof/>
          <w:sz w:val="24"/>
        </w:rPr>
      </w:pPr>
      <w:r w:rsidRPr="000E4330">
        <w:rPr>
          <w:noProof/>
          <w:sz w:val="24"/>
          <w:lang w:eastAsia="zh-CN"/>
        </w:rPr>
        <w:lastRenderedPageBreak/>
        <w:drawing>
          <wp:anchor distT="0" distB="0" distL="114300" distR="114300" simplePos="0" relativeHeight="251658240" behindDoc="0" locked="0" layoutInCell="1" allowOverlap="1" wp14:anchorId="5FCA0608" wp14:editId="6A683627">
            <wp:simplePos x="720725" y="901700"/>
            <wp:positionH relativeFrom="column">
              <wp:align>left</wp:align>
            </wp:positionH>
            <wp:positionV relativeFrom="paragraph">
              <wp:align>top</wp:align>
            </wp:positionV>
            <wp:extent cx="6332220" cy="437261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37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019D3">
        <w:rPr>
          <w:noProof/>
          <w:sz w:val="24"/>
        </w:rPr>
        <w:t xml:space="preserve">Figure 2, FAR of </w:t>
      </w:r>
      <w:r w:rsidR="00CA48B4">
        <w:rPr>
          <w:noProof/>
          <w:sz w:val="24"/>
        </w:rPr>
        <w:t>CA-Polar with a 24-bit CRC</w:t>
      </w:r>
    </w:p>
    <w:p w14:paraId="256A2BC9" w14:textId="1CA9EE55" w:rsidR="00CC4202" w:rsidRDefault="00133E5D" w:rsidP="001F0C99">
      <w:pPr>
        <w:pStyle w:val="Heading1"/>
        <w:spacing w:before="360" w:after="360"/>
        <w:ind w:left="431" w:hanging="431"/>
      </w:pPr>
      <w:r>
        <w:t xml:space="preserve">Consideration </w:t>
      </w:r>
      <w:r w:rsidR="000C6251">
        <w:t xml:space="preserve">of </w:t>
      </w:r>
      <w:r w:rsidR="00B76977">
        <w:t>the design for distributed CRC</w:t>
      </w:r>
    </w:p>
    <w:p w14:paraId="3288DE18" w14:textId="280BE66A" w:rsidR="00B432B7" w:rsidRDefault="00B9405E" w:rsidP="00B432B7">
      <w:pPr>
        <w:spacing w:before="40" w:after="40"/>
        <w:rPr>
          <w:lang w:eastAsia="zh-CN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="00B432B7">
        <w:rPr>
          <w:sz w:val="24"/>
          <w:lang w:val="en-GB"/>
        </w:rPr>
        <w:t xml:space="preserve"> </w:t>
      </w:r>
      <w:r w:rsidR="005019D3">
        <w:rPr>
          <w:sz w:val="24"/>
        </w:rPr>
        <w:t>some case</w:t>
      </w:r>
      <w:r w:rsidR="00703FF9">
        <w:rPr>
          <w:sz w:val="24"/>
        </w:rPr>
        <w:t>(</w:t>
      </w:r>
      <w:r w:rsidR="005019D3">
        <w:rPr>
          <w:sz w:val="24"/>
        </w:rPr>
        <w:t>s</w:t>
      </w:r>
      <w:r w:rsidR="00703FF9">
        <w:rPr>
          <w:sz w:val="24"/>
        </w:rPr>
        <w:t>)</w:t>
      </w:r>
      <w:r w:rsidR="005019D3">
        <w:rPr>
          <w:sz w:val="24"/>
        </w:rPr>
        <w:t xml:space="preserve"> of dCRC construction </w:t>
      </w:r>
      <w:r w:rsidR="00B432B7" w:rsidRPr="005019D3">
        <w:rPr>
          <w:sz w:val="24"/>
        </w:rPr>
        <w:t>seem to have FAR spikes</w:t>
      </w:r>
    </w:p>
    <w:p w14:paraId="5C694010" w14:textId="0E1C423C" w:rsidR="00B9405E" w:rsidRDefault="00B9405E" w:rsidP="001B24E9">
      <w:pPr>
        <w:jc w:val="both"/>
        <w:rPr>
          <w:i/>
          <w:sz w:val="24"/>
        </w:rPr>
      </w:pPr>
    </w:p>
    <w:p w14:paraId="287ECDDE" w14:textId="62C85DAB" w:rsidR="00B9405E" w:rsidRDefault="00B9405E" w:rsidP="001B24E9">
      <w:pPr>
        <w:jc w:val="both"/>
        <w:rPr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>
        <w:rPr>
          <w:b/>
          <w:i/>
          <w:sz w:val="24"/>
          <w:szCs w:val="24"/>
          <w:u w:val="single"/>
          <w:lang w:eastAsia="ko-KR"/>
        </w:rPr>
        <w:t>2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r w:rsidR="00B432B7">
        <w:rPr>
          <w:sz w:val="24"/>
        </w:rPr>
        <w:t>CA has no FAR issues</w:t>
      </w:r>
      <w:r w:rsidR="007C3BE6" w:rsidRPr="005019D3">
        <w:rPr>
          <w:sz w:val="24"/>
        </w:rPr>
        <w:t xml:space="preserve"> </w:t>
      </w:r>
      <w:r w:rsidR="00CA48B4">
        <w:rPr>
          <w:sz w:val="24"/>
        </w:rPr>
        <w:t>for</w:t>
      </w:r>
      <w:r w:rsidR="007C3BE6" w:rsidRPr="005019D3">
        <w:rPr>
          <w:sz w:val="24"/>
        </w:rPr>
        <w:t xml:space="preserve"> simulated code case</w:t>
      </w:r>
      <w:r w:rsidR="00CA48B4">
        <w:rPr>
          <w:sz w:val="24"/>
        </w:rPr>
        <w:t>s</w:t>
      </w:r>
    </w:p>
    <w:p w14:paraId="6EEF1D68" w14:textId="64DC8B42" w:rsidR="007D30AB" w:rsidRDefault="007D30AB" w:rsidP="00F65D4C">
      <w:pPr>
        <w:jc w:val="both"/>
        <w:rPr>
          <w:sz w:val="24"/>
          <w:szCs w:val="24"/>
          <w:lang w:eastAsia="ko-KR"/>
        </w:rPr>
      </w:pPr>
    </w:p>
    <w:p w14:paraId="43B7F891" w14:textId="7F500F78" w:rsidR="004503F9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470B353F" w14:textId="77777777" w:rsidR="00CA48B4" w:rsidRDefault="00CA48B4" w:rsidP="00CA48B4">
      <w:pPr>
        <w:spacing w:before="40" w:after="40"/>
        <w:rPr>
          <w:lang w:eastAsia="zh-CN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>
        <w:rPr>
          <w:sz w:val="24"/>
          <w:lang w:val="en-GB"/>
        </w:rPr>
        <w:t xml:space="preserve"> </w:t>
      </w:r>
      <w:r>
        <w:rPr>
          <w:sz w:val="24"/>
        </w:rPr>
        <w:t xml:space="preserve">some case(s) of dCRC construction </w:t>
      </w:r>
      <w:r w:rsidRPr="005019D3">
        <w:rPr>
          <w:sz w:val="24"/>
        </w:rPr>
        <w:t>seem to have FAR spikes</w:t>
      </w:r>
    </w:p>
    <w:p w14:paraId="140686A2" w14:textId="77777777" w:rsidR="00CA48B4" w:rsidRDefault="00CA48B4" w:rsidP="00CA48B4">
      <w:pPr>
        <w:jc w:val="both"/>
        <w:rPr>
          <w:i/>
          <w:sz w:val="24"/>
        </w:rPr>
      </w:pPr>
    </w:p>
    <w:p w14:paraId="5967B909" w14:textId="77777777" w:rsidR="00CA48B4" w:rsidRDefault="00CA48B4" w:rsidP="00CA48B4">
      <w:pPr>
        <w:jc w:val="both"/>
        <w:rPr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>
        <w:rPr>
          <w:b/>
          <w:i/>
          <w:sz w:val="24"/>
          <w:szCs w:val="24"/>
          <w:u w:val="single"/>
          <w:lang w:eastAsia="ko-KR"/>
        </w:rPr>
        <w:t>2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</w:rPr>
        <w:t>CA has no FAR issues</w:t>
      </w:r>
      <w:r w:rsidRPr="005019D3">
        <w:rPr>
          <w:sz w:val="24"/>
        </w:rPr>
        <w:t xml:space="preserve"> </w:t>
      </w:r>
      <w:r>
        <w:rPr>
          <w:sz w:val="24"/>
        </w:rPr>
        <w:t>for</w:t>
      </w:r>
      <w:r w:rsidRPr="005019D3">
        <w:rPr>
          <w:sz w:val="24"/>
        </w:rPr>
        <w:t xml:space="preserve"> simulated code case</w:t>
      </w:r>
      <w:r>
        <w:rPr>
          <w:sz w:val="24"/>
        </w:rPr>
        <w:t>s</w:t>
      </w:r>
    </w:p>
    <w:p w14:paraId="0A491B17" w14:textId="29A4BFFA" w:rsidR="00C522E9" w:rsidRPr="00A0378C" w:rsidRDefault="00C522E9" w:rsidP="00C522E9">
      <w:pPr>
        <w:rPr>
          <w:noProof/>
          <w:sz w:val="24"/>
        </w:rPr>
      </w:pPr>
      <w:bookmarkStart w:id="2" w:name="_GoBack"/>
      <w:bookmarkEnd w:id="2"/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 xml:space="preserve"> </w:t>
      </w:r>
      <w:r w:rsidR="00CC7EB3">
        <w:rPr>
          <w:sz w:val="24"/>
          <w:szCs w:val="24"/>
          <w:lang w:eastAsia="ko-KR"/>
        </w:rPr>
        <w:t xml:space="preserve"> F</w:t>
      </w:r>
      <w:r w:rsidR="00B432B7">
        <w:rPr>
          <w:sz w:val="24"/>
          <w:szCs w:val="24"/>
          <w:lang w:eastAsia="ko-KR"/>
        </w:rPr>
        <w:t xml:space="preserve">urther </w:t>
      </w:r>
      <w:r w:rsidR="00372B6A">
        <w:rPr>
          <w:sz w:val="24"/>
          <w:szCs w:val="24"/>
          <w:lang w:eastAsia="ko-KR"/>
        </w:rPr>
        <w:t>investigation</w:t>
      </w:r>
      <w:r w:rsidR="005019D3">
        <w:rPr>
          <w:sz w:val="24"/>
          <w:szCs w:val="24"/>
          <w:lang w:eastAsia="ko-KR"/>
        </w:rPr>
        <w:t xml:space="preserve"> on dCRC and interleaving is needed</w:t>
      </w:r>
    </w:p>
    <w:p w14:paraId="43B7F896" w14:textId="31A0ECBD" w:rsidR="00E523F3" w:rsidRPr="00925F0C" w:rsidRDefault="00C522E9" w:rsidP="00C522E9">
      <w:pPr>
        <w:pStyle w:val="Heading1"/>
        <w:rPr>
          <w:lang w:val="en-US"/>
        </w:rPr>
      </w:pPr>
      <w:r w:rsidRPr="00925F0C">
        <w:rPr>
          <w:lang w:val="en-US"/>
        </w:rPr>
        <w:lastRenderedPageBreak/>
        <w:t xml:space="preserve"> </w:t>
      </w:r>
      <w:r w:rsidR="00E523F3" w:rsidRPr="00925F0C">
        <w:rPr>
          <w:lang w:val="en-US"/>
        </w:rPr>
        <w:t>References</w:t>
      </w:r>
    </w:p>
    <w:p w14:paraId="3284699C" w14:textId="6D483285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30766234"/>
      <w:bookmarkStart w:id="4" w:name="_Ref463025319"/>
      <w:r>
        <w:rPr>
          <w:sz w:val="24"/>
          <w:szCs w:val="24"/>
        </w:rPr>
        <w:t>Chairman’s notes RAN1</w:t>
      </w:r>
      <w:r w:rsidR="003F0EE8">
        <w:rPr>
          <w:sz w:val="24"/>
          <w:szCs w:val="24"/>
        </w:rPr>
        <w:t xml:space="preserve"> #</w:t>
      </w:r>
      <w:r w:rsidR="00240F5B">
        <w:rPr>
          <w:sz w:val="24"/>
          <w:szCs w:val="24"/>
        </w:rPr>
        <w:t>90</w:t>
      </w:r>
    </w:p>
    <w:bookmarkEnd w:id="3"/>
    <w:bookmarkEnd w:id="4"/>
    <w:p w14:paraId="0149D608" w14:textId="6F1E2494" w:rsidR="00AD0FA4" w:rsidRDefault="00A064E8" w:rsidP="00C30E93">
      <w:pPr>
        <w:pStyle w:val="ListParagraph"/>
        <w:numPr>
          <w:ilvl w:val="0"/>
          <w:numId w:val="2"/>
        </w:numPr>
        <w:tabs>
          <w:tab w:val="center" w:pos="4536"/>
          <w:tab w:val="right" w:pos="9072"/>
        </w:tabs>
        <w:rPr>
          <w:rFonts w:ascii="Times New Roman" w:eastAsia="SimSun" w:hAnsi="Times New Roman"/>
          <w:sz w:val="24"/>
          <w:szCs w:val="24"/>
        </w:rPr>
      </w:pPr>
      <w:r w:rsidRPr="00A064E8">
        <w:rPr>
          <w:rFonts w:ascii="Times New Roman" w:eastAsia="SimSun" w:hAnsi="Times New Roman"/>
          <w:sz w:val="24"/>
          <w:szCs w:val="24"/>
        </w:rPr>
        <w:t xml:space="preserve">R1-1712167, </w:t>
      </w:r>
      <w:r w:rsidR="007D1CBF">
        <w:rPr>
          <w:rFonts w:ascii="Times New Roman" w:eastAsia="SimSun" w:hAnsi="Times New Roman"/>
          <w:sz w:val="24"/>
          <w:szCs w:val="24"/>
        </w:rPr>
        <w:t xml:space="preserve"> “</w:t>
      </w:r>
      <w:r w:rsidRPr="00A064E8">
        <w:rPr>
          <w:rFonts w:ascii="Times New Roman" w:eastAsia="SimSun" w:hAnsi="Times New Roman"/>
          <w:sz w:val="24"/>
          <w:szCs w:val="24"/>
        </w:rPr>
        <w:t>Distributed CRC for Polar code construction</w:t>
      </w:r>
      <w:r w:rsidR="007D1CBF">
        <w:rPr>
          <w:rFonts w:ascii="Times New Roman" w:eastAsia="SimSun" w:hAnsi="Times New Roman"/>
          <w:sz w:val="24"/>
          <w:szCs w:val="24"/>
        </w:rPr>
        <w:t xml:space="preserve">”, RAN1 </w:t>
      </w:r>
      <w:r w:rsidRPr="00A064E8">
        <w:rPr>
          <w:rFonts w:ascii="Times New Roman" w:eastAsia="SimSun" w:hAnsi="Times New Roman"/>
          <w:sz w:val="24"/>
          <w:szCs w:val="24"/>
        </w:rPr>
        <w:t>#90, Prag</w:t>
      </w:r>
      <w:r w:rsidR="007D1CBF">
        <w:rPr>
          <w:rFonts w:ascii="Times New Roman" w:eastAsia="SimSun" w:hAnsi="Times New Roman"/>
          <w:sz w:val="24"/>
          <w:szCs w:val="24"/>
        </w:rPr>
        <w:t xml:space="preserve">ue, Czech Republic, </w:t>
      </w:r>
      <w:r w:rsidRPr="00A064E8">
        <w:rPr>
          <w:rFonts w:ascii="Times New Roman" w:eastAsia="SimSun" w:hAnsi="Times New Roman"/>
          <w:sz w:val="24"/>
          <w:szCs w:val="24"/>
        </w:rPr>
        <w:t>August 2017</w:t>
      </w:r>
    </w:p>
    <w:p w14:paraId="726E3933" w14:textId="77777777" w:rsidR="003842AF" w:rsidRPr="00C30E93" w:rsidRDefault="003842AF" w:rsidP="003842AF">
      <w:pPr>
        <w:pStyle w:val="ListParagraph"/>
        <w:tabs>
          <w:tab w:val="center" w:pos="4536"/>
          <w:tab w:val="right" w:pos="9072"/>
        </w:tabs>
        <w:ind w:left="567"/>
        <w:rPr>
          <w:rFonts w:ascii="Times New Roman" w:eastAsia="SimSun" w:hAnsi="Times New Roman"/>
          <w:sz w:val="24"/>
          <w:szCs w:val="24"/>
        </w:rPr>
      </w:pPr>
    </w:p>
    <w:sectPr w:rsidR="003842AF" w:rsidRPr="00C30E93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6B1E7" w14:textId="77777777" w:rsidR="00272428" w:rsidRDefault="00272428">
      <w:r>
        <w:separator/>
      </w:r>
    </w:p>
  </w:endnote>
  <w:endnote w:type="continuationSeparator" w:id="0">
    <w:p w14:paraId="5586967C" w14:textId="77777777" w:rsidR="00272428" w:rsidRDefault="00272428">
      <w:r>
        <w:continuationSeparator/>
      </w:r>
    </w:p>
  </w:endnote>
  <w:endnote w:type="continuationNotice" w:id="1">
    <w:p w14:paraId="0BFEA1A9" w14:textId="77777777" w:rsidR="00272428" w:rsidRDefault="00272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751B7438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48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48B4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AD565" w14:textId="77777777" w:rsidR="00272428" w:rsidRDefault="00272428">
      <w:r>
        <w:separator/>
      </w:r>
    </w:p>
  </w:footnote>
  <w:footnote w:type="continuationSeparator" w:id="0">
    <w:p w14:paraId="237E045B" w14:textId="77777777" w:rsidR="00272428" w:rsidRDefault="00272428">
      <w:r>
        <w:continuationSeparator/>
      </w:r>
    </w:p>
  </w:footnote>
  <w:footnote w:type="continuationNotice" w:id="1">
    <w:p w14:paraId="44524248" w14:textId="77777777" w:rsidR="00272428" w:rsidRDefault="002724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B0A0D01"/>
    <w:multiLevelType w:val="hybridMultilevel"/>
    <w:tmpl w:val="3EA6B564"/>
    <w:lvl w:ilvl="0" w:tplc="9DA65C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349"/>
    <w:rsid w:val="000124D1"/>
    <w:rsid w:val="00012D57"/>
    <w:rsid w:val="0001321B"/>
    <w:rsid w:val="000137BA"/>
    <w:rsid w:val="00013B63"/>
    <w:rsid w:val="00013CE5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62"/>
    <w:rsid w:val="00024D64"/>
    <w:rsid w:val="00024E37"/>
    <w:rsid w:val="0002506A"/>
    <w:rsid w:val="000255A1"/>
    <w:rsid w:val="000258DD"/>
    <w:rsid w:val="0002591B"/>
    <w:rsid w:val="00026080"/>
    <w:rsid w:val="00026396"/>
    <w:rsid w:val="000266AE"/>
    <w:rsid w:val="00026905"/>
    <w:rsid w:val="00026977"/>
    <w:rsid w:val="00026B7D"/>
    <w:rsid w:val="00026C64"/>
    <w:rsid w:val="00026EF9"/>
    <w:rsid w:val="00027333"/>
    <w:rsid w:val="000273DF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C16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45B"/>
    <w:rsid w:val="00045A54"/>
    <w:rsid w:val="00045A9D"/>
    <w:rsid w:val="00045E76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08C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12"/>
    <w:rsid w:val="00064A2B"/>
    <w:rsid w:val="00064B46"/>
    <w:rsid w:val="00065016"/>
    <w:rsid w:val="00065031"/>
    <w:rsid w:val="000653AD"/>
    <w:rsid w:val="00065439"/>
    <w:rsid w:val="0006549C"/>
    <w:rsid w:val="000656F8"/>
    <w:rsid w:val="000659DD"/>
    <w:rsid w:val="00065D64"/>
    <w:rsid w:val="00066017"/>
    <w:rsid w:val="000667D1"/>
    <w:rsid w:val="00066DA8"/>
    <w:rsid w:val="00067087"/>
    <w:rsid w:val="0006719D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98E"/>
    <w:rsid w:val="00074A9E"/>
    <w:rsid w:val="00074BF5"/>
    <w:rsid w:val="000752CD"/>
    <w:rsid w:val="00075680"/>
    <w:rsid w:val="00075999"/>
    <w:rsid w:val="00075AB6"/>
    <w:rsid w:val="00076408"/>
    <w:rsid w:val="0007661E"/>
    <w:rsid w:val="000768EA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09E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3D9"/>
    <w:rsid w:val="000B1CD3"/>
    <w:rsid w:val="000B256B"/>
    <w:rsid w:val="000B32D4"/>
    <w:rsid w:val="000B38DA"/>
    <w:rsid w:val="000B3F37"/>
    <w:rsid w:val="000B4788"/>
    <w:rsid w:val="000B49D7"/>
    <w:rsid w:val="000B5001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6A"/>
    <w:rsid w:val="000C17A3"/>
    <w:rsid w:val="000C1DBD"/>
    <w:rsid w:val="000C240A"/>
    <w:rsid w:val="000C24CB"/>
    <w:rsid w:val="000C2DE1"/>
    <w:rsid w:val="000C2E7E"/>
    <w:rsid w:val="000C393F"/>
    <w:rsid w:val="000C4065"/>
    <w:rsid w:val="000C4137"/>
    <w:rsid w:val="000C4538"/>
    <w:rsid w:val="000C453F"/>
    <w:rsid w:val="000C4A70"/>
    <w:rsid w:val="000C4C76"/>
    <w:rsid w:val="000C5759"/>
    <w:rsid w:val="000C5B5C"/>
    <w:rsid w:val="000C5E7D"/>
    <w:rsid w:val="000C6251"/>
    <w:rsid w:val="000C673C"/>
    <w:rsid w:val="000C69F8"/>
    <w:rsid w:val="000C6A01"/>
    <w:rsid w:val="000C6D6A"/>
    <w:rsid w:val="000C71D9"/>
    <w:rsid w:val="000C7A4D"/>
    <w:rsid w:val="000D008F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37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B9D"/>
    <w:rsid w:val="000D5E4D"/>
    <w:rsid w:val="000D6D02"/>
    <w:rsid w:val="000D6D0E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330"/>
    <w:rsid w:val="000E4A9F"/>
    <w:rsid w:val="000E4BCD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2FDB"/>
    <w:rsid w:val="000F34C7"/>
    <w:rsid w:val="000F3B40"/>
    <w:rsid w:val="000F3F2F"/>
    <w:rsid w:val="000F42EA"/>
    <w:rsid w:val="000F4C0A"/>
    <w:rsid w:val="000F4CAF"/>
    <w:rsid w:val="000F4D2F"/>
    <w:rsid w:val="000F4F44"/>
    <w:rsid w:val="000F528D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31F"/>
    <w:rsid w:val="00107346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4A"/>
    <w:rsid w:val="001146A3"/>
    <w:rsid w:val="001146C6"/>
    <w:rsid w:val="001147B8"/>
    <w:rsid w:val="00114949"/>
    <w:rsid w:val="001149DC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5C"/>
    <w:rsid w:val="0012079F"/>
    <w:rsid w:val="001207F3"/>
    <w:rsid w:val="00120C13"/>
    <w:rsid w:val="00121769"/>
    <w:rsid w:val="00121B39"/>
    <w:rsid w:val="00121E1A"/>
    <w:rsid w:val="00122522"/>
    <w:rsid w:val="00122727"/>
    <w:rsid w:val="00122842"/>
    <w:rsid w:val="00122BD3"/>
    <w:rsid w:val="00122F87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C5E"/>
    <w:rsid w:val="00125CC5"/>
    <w:rsid w:val="00125D34"/>
    <w:rsid w:val="0012636F"/>
    <w:rsid w:val="001268D1"/>
    <w:rsid w:val="0012692C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31"/>
    <w:rsid w:val="00133E5D"/>
    <w:rsid w:val="00133EBD"/>
    <w:rsid w:val="00134EFA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5B6"/>
    <w:rsid w:val="001508E1"/>
    <w:rsid w:val="001510ED"/>
    <w:rsid w:val="001517AB"/>
    <w:rsid w:val="00151805"/>
    <w:rsid w:val="00151897"/>
    <w:rsid w:val="00152066"/>
    <w:rsid w:val="0015230D"/>
    <w:rsid w:val="00152559"/>
    <w:rsid w:val="00152743"/>
    <w:rsid w:val="00152A3B"/>
    <w:rsid w:val="00153143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C37"/>
    <w:rsid w:val="00155D53"/>
    <w:rsid w:val="0015622B"/>
    <w:rsid w:val="00156260"/>
    <w:rsid w:val="00156284"/>
    <w:rsid w:val="00156502"/>
    <w:rsid w:val="00156A46"/>
    <w:rsid w:val="00157A11"/>
    <w:rsid w:val="001600AA"/>
    <w:rsid w:val="0016019C"/>
    <w:rsid w:val="001601C7"/>
    <w:rsid w:val="001602C2"/>
    <w:rsid w:val="001603B9"/>
    <w:rsid w:val="00160674"/>
    <w:rsid w:val="00160786"/>
    <w:rsid w:val="00161D48"/>
    <w:rsid w:val="00162262"/>
    <w:rsid w:val="001623A3"/>
    <w:rsid w:val="001623DE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6414"/>
    <w:rsid w:val="00176BDB"/>
    <w:rsid w:val="00176CF7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A06"/>
    <w:rsid w:val="00180D96"/>
    <w:rsid w:val="00180E60"/>
    <w:rsid w:val="001817BA"/>
    <w:rsid w:val="00181858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879D8"/>
    <w:rsid w:val="001908C5"/>
    <w:rsid w:val="00190927"/>
    <w:rsid w:val="00190BD5"/>
    <w:rsid w:val="00190C5A"/>
    <w:rsid w:val="00190D28"/>
    <w:rsid w:val="00191727"/>
    <w:rsid w:val="0019182D"/>
    <w:rsid w:val="00191EBF"/>
    <w:rsid w:val="00191F1F"/>
    <w:rsid w:val="0019207E"/>
    <w:rsid w:val="00192338"/>
    <w:rsid w:val="00192589"/>
    <w:rsid w:val="001925E5"/>
    <w:rsid w:val="001929F7"/>
    <w:rsid w:val="00193576"/>
    <w:rsid w:val="00193924"/>
    <w:rsid w:val="00193987"/>
    <w:rsid w:val="00194254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1914"/>
    <w:rsid w:val="001B23D2"/>
    <w:rsid w:val="001B24E9"/>
    <w:rsid w:val="001B2993"/>
    <w:rsid w:val="001B2C18"/>
    <w:rsid w:val="001B35C1"/>
    <w:rsid w:val="001B3754"/>
    <w:rsid w:val="001B3A10"/>
    <w:rsid w:val="001B4355"/>
    <w:rsid w:val="001B4371"/>
    <w:rsid w:val="001B4FBF"/>
    <w:rsid w:val="001B5332"/>
    <w:rsid w:val="001B54E9"/>
    <w:rsid w:val="001B55DE"/>
    <w:rsid w:val="001B5633"/>
    <w:rsid w:val="001B69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2BB9"/>
    <w:rsid w:val="001C3434"/>
    <w:rsid w:val="001C3474"/>
    <w:rsid w:val="001C3DC6"/>
    <w:rsid w:val="001C3E02"/>
    <w:rsid w:val="001C47B4"/>
    <w:rsid w:val="001C4A39"/>
    <w:rsid w:val="001C4F5F"/>
    <w:rsid w:val="001C52E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3F4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C99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320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307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B19"/>
    <w:rsid w:val="00204C12"/>
    <w:rsid w:val="00205277"/>
    <w:rsid w:val="0020547E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AA2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19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3688"/>
    <w:rsid w:val="002344C8"/>
    <w:rsid w:val="002349C5"/>
    <w:rsid w:val="00234B73"/>
    <w:rsid w:val="00235186"/>
    <w:rsid w:val="00235581"/>
    <w:rsid w:val="00235698"/>
    <w:rsid w:val="00236F71"/>
    <w:rsid w:val="002373FC"/>
    <w:rsid w:val="002379D7"/>
    <w:rsid w:val="00237C6F"/>
    <w:rsid w:val="00237D22"/>
    <w:rsid w:val="0024029F"/>
    <w:rsid w:val="00240487"/>
    <w:rsid w:val="00240956"/>
    <w:rsid w:val="00240B7D"/>
    <w:rsid w:val="00240C63"/>
    <w:rsid w:val="00240F5B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6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B2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22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27C"/>
    <w:rsid w:val="002623AC"/>
    <w:rsid w:val="0026263A"/>
    <w:rsid w:val="00262979"/>
    <w:rsid w:val="00262EBB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9A1"/>
    <w:rsid w:val="00267B4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8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2EB1"/>
    <w:rsid w:val="00283165"/>
    <w:rsid w:val="002832E7"/>
    <w:rsid w:val="00283AB0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6D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1B0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773"/>
    <w:rsid w:val="002C5A6B"/>
    <w:rsid w:val="002C6063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5F55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263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36B"/>
    <w:rsid w:val="003024DE"/>
    <w:rsid w:val="00302701"/>
    <w:rsid w:val="00302739"/>
    <w:rsid w:val="00302B48"/>
    <w:rsid w:val="00302EDE"/>
    <w:rsid w:val="00302FEF"/>
    <w:rsid w:val="0030318E"/>
    <w:rsid w:val="003032AA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3FBE"/>
    <w:rsid w:val="003141C2"/>
    <w:rsid w:val="00314CBB"/>
    <w:rsid w:val="0031585C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4C6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6F7E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8D0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47F8C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0BA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4200"/>
    <w:rsid w:val="0036501C"/>
    <w:rsid w:val="00365023"/>
    <w:rsid w:val="00365644"/>
    <w:rsid w:val="0036590C"/>
    <w:rsid w:val="003660E2"/>
    <w:rsid w:val="003665C5"/>
    <w:rsid w:val="00366B3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B6A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3E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B91"/>
    <w:rsid w:val="00383D4B"/>
    <w:rsid w:val="00383DDB"/>
    <w:rsid w:val="003842A8"/>
    <w:rsid w:val="003842AF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6F6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594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2FE5"/>
    <w:rsid w:val="003B3171"/>
    <w:rsid w:val="003B3279"/>
    <w:rsid w:val="003B3944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48C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C7C"/>
    <w:rsid w:val="003D3EE3"/>
    <w:rsid w:val="003D4350"/>
    <w:rsid w:val="003D4409"/>
    <w:rsid w:val="003D519A"/>
    <w:rsid w:val="003D5717"/>
    <w:rsid w:val="003D5878"/>
    <w:rsid w:val="003D5941"/>
    <w:rsid w:val="003D59FE"/>
    <w:rsid w:val="003D63BA"/>
    <w:rsid w:val="003D680E"/>
    <w:rsid w:val="003D69ED"/>
    <w:rsid w:val="003D6A4E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081"/>
    <w:rsid w:val="003E3524"/>
    <w:rsid w:val="003E37AD"/>
    <w:rsid w:val="003E37FC"/>
    <w:rsid w:val="003E3944"/>
    <w:rsid w:val="003E3B07"/>
    <w:rsid w:val="003E3C4E"/>
    <w:rsid w:val="003E3C5B"/>
    <w:rsid w:val="003E3CA6"/>
    <w:rsid w:val="003E40C9"/>
    <w:rsid w:val="003E416F"/>
    <w:rsid w:val="003E44DC"/>
    <w:rsid w:val="003E4CDB"/>
    <w:rsid w:val="003E5E96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764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7AC"/>
    <w:rsid w:val="003F1B6D"/>
    <w:rsid w:val="003F1C93"/>
    <w:rsid w:val="003F1E48"/>
    <w:rsid w:val="003F2060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B8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6AD"/>
    <w:rsid w:val="004017C6"/>
    <w:rsid w:val="004021B5"/>
    <w:rsid w:val="004024AB"/>
    <w:rsid w:val="00402DC4"/>
    <w:rsid w:val="00402F2C"/>
    <w:rsid w:val="0040303D"/>
    <w:rsid w:val="00403393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9E"/>
    <w:rsid w:val="00406FBD"/>
    <w:rsid w:val="0040718A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2B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3F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773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3ED8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9DD"/>
    <w:rsid w:val="00437E77"/>
    <w:rsid w:val="004402A7"/>
    <w:rsid w:val="0044035D"/>
    <w:rsid w:val="0044066A"/>
    <w:rsid w:val="00440850"/>
    <w:rsid w:val="00440EA5"/>
    <w:rsid w:val="00441247"/>
    <w:rsid w:val="0044142F"/>
    <w:rsid w:val="00441E4E"/>
    <w:rsid w:val="004425C2"/>
    <w:rsid w:val="00442603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6D2E"/>
    <w:rsid w:val="004478FA"/>
    <w:rsid w:val="0045035D"/>
    <w:rsid w:val="004503F9"/>
    <w:rsid w:val="00450778"/>
    <w:rsid w:val="00450D3B"/>
    <w:rsid w:val="0045143E"/>
    <w:rsid w:val="0045169D"/>
    <w:rsid w:val="004518D5"/>
    <w:rsid w:val="00451B06"/>
    <w:rsid w:val="00451BEB"/>
    <w:rsid w:val="004520FE"/>
    <w:rsid w:val="004524CF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790"/>
    <w:rsid w:val="004557F7"/>
    <w:rsid w:val="00455C0D"/>
    <w:rsid w:val="00455E20"/>
    <w:rsid w:val="00455F4D"/>
    <w:rsid w:val="00456114"/>
    <w:rsid w:val="0045623E"/>
    <w:rsid w:val="004562BB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BC3"/>
    <w:rsid w:val="00462BFE"/>
    <w:rsid w:val="00462E9F"/>
    <w:rsid w:val="0046305B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23"/>
    <w:rsid w:val="00465573"/>
    <w:rsid w:val="00465C7F"/>
    <w:rsid w:val="00465EB3"/>
    <w:rsid w:val="004660C0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394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9B5"/>
    <w:rsid w:val="004876E9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D5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DA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34A"/>
    <w:rsid w:val="004B55EC"/>
    <w:rsid w:val="004B6301"/>
    <w:rsid w:val="004B6A4C"/>
    <w:rsid w:val="004B6CB7"/>
    <w:rsid w:val="004B6FFB"/>
    <w:rsid w:val="004B7311"/>
    <w:rsid w:val="004B795F"/>
    <w:rsid w:val="004B7BA5"/>
    <w:rsid w:val="004C0346"/>
    <w:rsid w:val="004C0ADD"/>
    <w:rsid w:val="004C0B5B"/>
    <w:rsid w:val="004C0B9A"/>
    <w:rsid w:val="004C0C5C"/>
    <w:rsid w:val="004C0F99"/>
    <w:rsid w:val="004C130D"/>
    <w:rsid w:val="004C1624"/>
    <w:rsid w:val="004C1645"/>
    <w:rsid w:val="004C19E4"/>
    <w:rsid w:val="004C2371"/>
    <w:rsid w:val="004C24E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25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81C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255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3F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4F8D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9D3"/>
    <w:rsid w:val="00501A8C"/>
    <w:rsid w:val="00501F0D"/>
    <w:rsid w:val="0050210A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6D4"/>
    <w:rsid w:val="0050773F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94"/>
    <w:rsid w:val="005306C5"/>
    <w:rsid w:val="00530AFD"/>
    <w:rsid w:val="005314B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0F8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1C8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286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32"/>
    <w:rsid w:val="00561A95"/>
    <w:rsid w:val="00561BF6"/>
    <w:rsid w:val="005625F8"/>
    <w:rsid w:val="00562757"/>
    <w:rsid w:val="005627C0"/>
    <w:rsid w:val="00562CDC"/>
    <w:rsid w:val="00562E4E"/>
    <w:rsid w:val="00563AF2"/>
    <w:rsid w:val="00563FD2"/>
    <w:rsid w:val="0056434D"/>
    <w:rsid w:val="00564597"/>
    <w:rsid w:val="00564EB9"/>
    <w:rsid w:val="00565728"/>
    <w:rsid w:val="0056605E"/>
    <w:rsid w:val="00566C25"/>
    <w:rsid w:val="00566E5D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BF8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DFF"/>
    <w:rsid w:val="00574E22"/>
    <w:rsid w:val="00574FDC"/>
    <w:rsid w:val="005753DB"/>
    <w:rsid w:val="00575459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A7B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3510"/>
    <w:rsid w:val="00593A5B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E71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3EEE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B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308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5B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463"/>
    <w:rsid w:val="005E4813"/>
    <w:rsid w:val="005E48F7"/>
    <w:rsid w:val="005E4ABA"/>
    <w:rsid w:val="005E4CCB"/>
    <w:rsid w:val="005E5537"/>
    <w:rsid w:val="005E5563"/>
    <w:rsid w:val="005E59C5"/>
    <w:rsid w:val="005E5E74"/>
    <w:rsid w:val="005E5F8C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A4"/>
    <w:rsid w:val="005F1ED2"/>
    <w:rsid w:val="005F1FE4"/>
    <w:rsid w:val="005F22DC"/>
    <w:rsid w:val="005F2528"/>
    <w:rsid w:val="005F2F2A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C5"/>
    <w:rsid w:val="005F69DD"/>
    <w:rsid w:val="005F6CA5"/>
    <w:rsid w:val="005F6EF0"/>
    <w:rsid w:val="005F6F60"/>
    <w:rsid w:val="005F6F9C"/>
    <w:rsid w:val="005F6FFC"/>
    <w:rsid w:val="005F7CC1"/>
    <w:rsid w:val="00600236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6"/>
    <w:rsid w:val="00604594"/>
    <w:rsid w:val="00604708"/>
    <w:rsid w:val="00604CFF"/>
    <w:rsid w:val="00605185"/>
    <w:rsid w:val="00605399"/>
    <w:rsid w:val="006054EE"/>
    <w:rsid w:val="0060591D"/>
    <w:rsid w:val="006059EC"/>
    <w:rsid w:val="00605A02"/>
    <w:rsid w:val="00605A5D"/>
    <w:rsid w:val="00605B5D"/>
    <w:rsid w:val="00606596"/>
    <w:rsid w:val="00606FBB"/>
    <w:rsid w:val="0060741A"/>
    <w:rsid w:val="006074B1"/>
    <w:rsid w:val="00607ADE"/>
    <w:rsid w:val="00607E68"/>
    <w:rsid w:val="00610224"/>
    <w:rsid w:val="006102C6"/>
    <w:rsid w:val="006103F0"/>
    <w:rsid w:val="00610ACC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7B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23"/>
    <w:rsid w:val="00623427"/>
    <w:rsid w:val="00623A39"/>
    <w:rsid w:val="00623AEB"/>
    <w:rsid w:val="00623D02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9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123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079B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311"/>
    <w:rsid w:val="00664678"/>
    <w:rsid w:val="006646F4"/>
    <w:rsid w:val="00665229"/>
    <w:rsid w:val="00665316"/>
    <w:rsid w:val="006654E8"/>
    <w:rsid w:val="0066568F"/>
    <w:rsid w:val="00665CCE"/>
    <w:rsid w:val="00666E49"/>
    <w:rsid w:val="00667234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B5C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4C1D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5E35"/>
    <w:rsid w:val="006A6B3F"/>
    <w:rsid w:val="006A6B69"/>
    <w:rsid w:val="006A74C0"/>
    <w:rsid w:val="006A7574"/>
    <w:rsid w:val="006B0489"/>
    <w:rsid w:val="006B05F5"/>
    <w:rsid w:val="006B08DC"/>
    <w:rsid w:val="006B0A30"/>
    <w:rsid w:val="006B0A8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5E3"/>
    <w:rsid w:val="006D667A"/>
    <w:rsid w:val="006D70CE"/>
    <w:rsid w:val="006D72E1"/>
    <w:rsid w:val="006D74C9"/>
    <w:rsid w:val="006D7598"/>
    <w:rsid w:val="006D768B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228"/>
    <w:rsid w:val="006F03D7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01D"/>
    <w:rsid w:val="0070124B"/>
    <w:rsid w:val="007017EA"/>
    <w:rsid w:val="0070181F"/>
    <w:rsid w:val="0070193E"/>
    <w:rsid w:val="00701B27"/>
    <w:rsid w:val="00701F97"/>
    <w:rsid w:val="0070209E"/>
    <w:rsid w:val="007020C7"/>
    <w:rsid w:val="007032E6"/>
    <w:rsid w:val="007036E5"/>
    <w:rsid w:val="00703D8A"/>
    <w:rsid w:val="00703FF9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5E4"/>
    <w:rsid w:val="007176F6"/>
    <w:rsid w:val="00717890"/>
    <w:rsid w:val="007178EE"/>
    <w:rsid w:val="00717F16"/>
    <w:rsid w:val="00720700"/>
    <w:rsid w:val="00720759"/>
    <w:rsid w:val="00720A0C"/>
    <w:rsid w:val="00720E70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55"/>
    <w:rsid w:val="007240AF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BD1"/>
    <w:rsid w:val="00730F0F"/>
    <w:rsid w:val="0073128B"/>
    <w:rsid w:val="0073150C"/>
    <w:rsid w:val="0073171A"/>
    <w:rsid w:val="00731A10"/>
    <w:rsid w:val="007325D3"/>
    <w:rsid w:val="00732885"/>
    <w:rsid w:val="00733596"/>
    <w:rsid w:val="00733858"/>
    <w:rsid w:val="00733A80"/>
    <w:rsid w:val="0073467A"/>
    <w:rsid w:val="0073487C"/>
    <w:rsid w:val="0073489E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09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214"/>
    <w:rsid w:val="00747446"/>
    <w:rsid w:val="007477A3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081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C2"/>
    <w:rsid w:val="00773C87"/>
    <w:rsid w:val="00773EC7"/>
    <w:rsid w:val="007743A1"/>
    <w:rsid w:val="007744EF"/>
    <w:rsid w:val="00775BAA"/>
    <w:rsid w:val="00775EFD"/>
    <w:rsid w:val="00775F11"/>
    <w:rsid w:val="00776351"/>
    <w:rsid w:val="0077648B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998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4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971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BE6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1CBF"/>
    <w:rsid w:val="007D214A"/>
    <w:rsid w:val="007D2338"/>
    <w:rsid w:val="007D26C6"/>
    <w:rsid w:val="007D30AB"/>
    <w:rsid w:val="007D357E"/>
    <w:rsid w:val="007D3889"/>
    <w:rsid w:val="007D39D7"/>
    <w:rsid w:val="007D478D"/>
    <w:rsid w:val="007D4838"/>
    <w:rsid w:val="007D4956"/>
    <w:rsid w:val="007D4B12"/>
    <w:rsid w:val="007D4E18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80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49B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A1B"/>
    <w:rsid w:val="007E5D16"/>
    <w:rsid w:val="007E5FFD"/>
    <w:rsid w:val="007E6239"/>
    <w:rsid w:val="007E6735"/>
    <w:rsid w:val="007E67F4"/>
    <w:rsid w:val="007E732E"/>
    <w:rsid w:val="007E741E"/>
    <w:rsid w:val="007E7540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E02"/>
    <w:rsid w:val="00800FE4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538"/>
    <w:rsid w:val="0083179C"/>
    <w:rsid w:val="00832142"/>
    <w:rsid w:val="00832170"/>
    <w:rsid w:val="00832C18"/>
    <w:rsid w:val="00832CAF"/>
    <w:rsid w:val="0083311A"/>
    <w:rsid w:val="008333BB"/>
    <w:rsid w:val="00834122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317"/>
    <w:rsid w:val="008444F8"/>
    <w:rsid w:val="008445D2"/>
    <w:rsid w:val="00844750"/>
    <w:rsid w:val="00844864"/>
    <w:rsid w:val="00845107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765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8A3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A35"/>
    <w:rsid w:val="00857C34"/>
    <w:rsid w:val="00857CE2"/>
    <w:rsid w:val="008600FD"/>
    <w:rsid w:val="0086037F"/>
    <w:rsid w:val="0086042C"/>
    <w:rsid w:val="008604E6"/>
    <w:rsid w:val="00860587"/>
    <w:rsid w:val="0086067F"/>
    <w:rsid w:val="00860756"/>
    <w:rsid w:val="00860840"/>
    <w:rsid w:val="00860A02"/>
    <w:rsid w:val="00860A4B"/>
    <w:rsid w:val="00860BAA"/>
    <w:rsid w:val="00860BAC"/>
    <w:rsid w:val="008611A3"/>
    <w:rsid w:val="00861750"/>
    <w:rsid w:val="00861B41"/>
    <w:rsid w:val="00861D65"/>
    <w:rsid w:val="00861DA1"/>
    <w:rsid w:val="00861DAF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378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9F"/>
    <w:rsid w:val="008742CE"/>
    <w:rsid w:val="00874E33"/>
    <w:rsid w:val="00874F34"/>
    <w:rsid w:val="00874FAC"/>
    <w:rsid w:val="0087504C"/>
    <w:rsid w:val="00875755"/>
    <w:rsid w:val="00875905"/>
    <w:rsid w:val="00875F79"/>
    <w:rsid w:val="00875FBD"/>
    <w:rsid w:val="00876A69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D0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45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AA8"/>
    <w:rsid w:val="008A4DAC"/>
    <w:rsid w:val="008A4E04"/>
    <w:rsid w:val="008A53C3"/>
    <w:rsid w:val="008A59E9"/>
    <w:rsid w:val="008A60AD"/>
    <w:rsid w:val="008A62D3"/>
    <w:rsid w:val="008A631F"/>
    <w:rsid w:val="008A668F"/>
    <w:rsid w:val="008A6F9D"/>
    <w:rsid w:val="008A7104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B25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0D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0D2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5D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8C"/>
    <w:rsid w:val="008E52DD"/>
    <w:rsid w:val="008E5412"/>
    <w:rsid w:val="008E5625"/>
    <w:rsid w:val="008E59CC"/>
    <w:rsid w:val="008E5B5F"/>
    <w:rsid w:val="008E5C36"/>
    <w:rsid w:val="008E5D5A"/>
    <w:rsid w:val="008E624A"/>
    <w:rsid w:val="008E6788"/>
    <w:rsid w:val="008E709A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064"/>
    <w:rsid w:val="009060B2"/>
    <w:rsid w:val="00906100"/>
    <w:rsid w:val="009067B8"/>
    <w:rsid w:val="00906EED"/>
    <w:rsid w:val="00907071"/>
    <w:rsid w:val="0090715C"/>
    <w:rsid w:val="00907433"/>
    <w:rsid w:val="009076AC"/>
    <w:rsid w:val="00907BEE"/>
    <w:rsid w:val="00907EE0"/>
    <w:rsid w:val="0091083E"/>
    <w:rsid w:val="00910874"/>
    <w:rsid w:val="009108A7"/>
    <w:rsid w:val="00910ACB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646"/>
    <w:rsid w:val="00917FD3"/>
    <w:rsid w:val="009200AB"/>
    <w:rsid w:val="009201E7"/>
    <w:rsid w:val="009203E4"/>
    <w:rsid w:val="00920459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DF0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2"/>
    <w:rsid w:val="0092698B"/>
    <w:rsid w:val="009269EB"/>
    <w:rsid w:val="00926AE9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1E5F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28B"/>
    <w:rsid w:val="00952ACA"/>
    <w:rsid w:val="00952C70"/>
    <w:rsid w:val="00953424"/>
    <w:rsid w:val="009536CE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75"/>
    <w:rsid w:val="00961023"/>
    <w:rsid w:val="009612F1"/>
    <w:rsid w:val="009616FA"/>
    <w:rsid w:val="00961A61"/>
    <w:rsid w:val="00961E6D"/>
    <w:rsid w:val="00961F21"/>
    <w:rsid w:val="009621FF"/>
    <w:rsid w:val="0096279F"/>
    <w:rsid w:val="00962832"/>
    <w:rsid w:val="0096326B"/>
    <w:rsid w:val="0096392B"/>
    <w:rsid w:val="0096397B"/>
    <w:rsid w:val="00963F73"/>
    <w:rsid w:val="00964E3C"/>
    <w:rsid w:val="00964E69"/>
    <w:rsid w:val="0096504D"/>
    <w:rsid w:val="009650D3"/>
    <w:rsid w:val="009653F5"/>
    <w:rsid w:val="009654F0"/>
    <w:rsid w:val="00965699"/>
    <w:rsid w:val="009658AB"/>
    <w:rsid w:val="009659EA"/>
    <w:rsid w:val="0096691D"/>
    <w:rsid w:val="00966CB8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BEB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AC9"/>
    <w:rsid w:val="00985BA2"/>
    <w:rsid w:val="00985CA4"/>
    <w:rsid w:val="009860FF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8CB"/>
    <w:rsid w:val="00994D59"/>
    <w:rsid w:val="009951AB"/>
    <w:rsid w:val="0099531F"/>
    <w:rsid w:val="00995360"/>
    <w:rsid w:val="009954AD"/>
    <w:rsid w:val="00996A2A"/>
    <w:rsid w:val="00996A8B"/>
    <w:rsid w:val="00996B61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007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735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49D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E6D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05C"/>
    <w:rsid w:val="009E641D"/>
    <w:rsid w:val="009E6A64"/>
    <w:rsid w:val="009E6FBA"/>
    <w:rsid w:val="009E6FC8"/>
    <w:rsid w:val="009E7049"/>
    <w:rsid w:val="009E7789"/>
    <w:rsid w:val="009E7E9B"/>
    <w:rsid w:val="009F0258"/>
    <w:rsid w:val="009F02E1"/>
    <w:rsid w:val="009F056D"/>
    <w:rsid w:val="009F07FC"/>
    <w:rsid w:val="009F0864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28"/>
    <w:rsid w:val="00A00B60"/>
    <w:rsid w:val="00A01006"/>
    <w:rsid w:val="00A02B26"/>
    <w:rsid w:val="00A02BEC"/>
    <w:rsid w:val="00A02C96"/>
    <w:rsid w:val="00A02D52"/>
    <w:rsid w:val="00A02FBC"/>
    <w:rsid w:val="00A0378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4E8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68A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284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05F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94B"/>
    <w:rsid w:val="00A34B57"/>
    <w:rsid w:val="00A34DA0"/>
    <w:rsid w:val="00A35A0B"/>
    <w:rsid w:val="00A35BD0"/>
    <w:rsid w:val="00A36093"/>
    <w:rsid w:val="00A362CB"/>
    <w:rsid w:val="00A37413"/>
    <w:rsid w:val="00A3747D"/>
    <w:rsid w:val="00A3756C"/>
    <w:rsid w:val="00A37A59"/>
    <w:rsid w:val="00A37AE4"/>
    <w:rsid w:val="00A37E05"/>
    <w:rsid w:val="00A40058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8A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A6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A6F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4F0E"/>
    <w:rsid w:val="00A85237"/>
    <w:rsid w:val="00A8523D"/>
    <w:rsid w:val="00A85661"/>
    <w:rsid w:val="00A85F3D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C30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0ED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390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A9D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FA"/>
    <w:rsid w:val="00AD06D6"/>
    <w:rsid w:val="00AD0FA4"/>
    <w:rsid w:val="00AD12BD"/>
    <w:rsid w:val="00AD163D"/>
    <w:rsid w:val="00AD1860"/>
    <w:rsid w:val="00AD18F9"/>
    <w:rsid w:val="00AD1B21"/>
    <w:rsid w:val="00AD1DFE"/>
    <w:rsid w:val="00AD1F06"/>
    <w:rsid w:val="00AD20B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A81"/>
    <w:rsid w:val="00AE0D23"/>
    <w:rsid w:val="00AE0E9E"/>
    <w:rsid w:val="00AE1111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64C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989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DE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9C5"/>
    <w:rsid w:val="00B430D3"/>
    <w:rsid w:val="00B432B7"/>
    <w:rsid w:val="00B437BD"/>
    <w:rsid w:val="00B43985"/>
    <w:rsid w:val="00B439FA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4C"/>
    <w:rsid w:val="00B47858"/>
    <w:rsid w:val="00B47CEF"/>
    <w:rsid w:val="00B50261"/>
    <w:rsid w:val="00B504F7"/>
    <w:rsid w:val="00B50810"/>
    <w:rsid w:val="00B50933"/>
    <w:rsid w:val="00B509C0"/>
    <w:rsid w:val="00B50A67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0D9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B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D2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77"/>
    <w:rsid w:val="00B76988"/>
    <w:rsid w:val="00B77062"/>
    <w:rsid w:val="00B7709F"/>
    <w:rsid w:val="00B770A1"/>
    <w:rsid w:val="00B77104"/>
    <w:rsid w:val="00B774CC"/>
    <w:rsid w:val="00B77667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D0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810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C36"/>
    <w:rsid w:val="00B93FB3"/>
    <w:rsid w:val="00B94054"/>
    <w:rsid w:val="00B9405E"/>
    <w:rsid w:val="00B94253"/>
    <w:rsid w:val="00B9436E"/>
    <w:rsid w:val="00B9455B"/>
    <w:rsid w:val="00B946E7"/>
    <w:rsid w:val="00B950E8"/>
    <w:rsid w:val="00B95372"/>
    <w:rsid w:val="00B954FC"/>
    <w:rsid w:val="00B95A04"/>
    <w:rsid w:val="00B95B40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97BAF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5CF0"/>
    <w:rsid w:val="00BB61DC"/>
    <w:rsid w:val="00BB6258"/>
    <w:rsid w:val="00BB6431"/>
    <w:rsid w:val="00BB645D"/>
    <w:rsid w:val="00BB6472"/>
    <w:rsid w:val="00BB6919"/>
    <w:rsid w:val="00BB6B7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CE2"/>
    <w:rsid w:val="00BC642E"/>
    <w:rsid w:val="00BC6742"/>
    <w:rsid w:val="00BC71C5"/>
    <w:rsid w:val="00BC7659"/>
    <w:rsid w:val="00BC7892"/>
    <w:rsid w:val="00BC791C"/>
    <w:rsid w:val="00BC7A42"/>
    <w:rsid w:val="00BC7E6E"/>
    <w:rsid w:val="00BD013E"/>
    <w:rsid w:val="00BD024B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D69"/>
    <w:rsid w:val="00BD2E2D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350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BA6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198E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24F"/>
    <w:rsid w:val="00C26871"/>
    <w:rsid w:val="00C2695A"/>
    <w:rsid w:val="00C26EB2"/>
    <w:rsid w:val="00C27156"/>
    <w:rsid w:val="00C2741B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E93"/>
    <w:rsid w:val="00C30F1F"/>
    <w:rsid w:val="00C30FB5"/>
    <w:rsid w:val="00C31089"/>
    <w:rsid w:val="00C31124"/>
    <w:rsid w:val="00C314DF"/>
    <w:rsid w:val="00C315D4"/>
    <w:rsid w:val="00C3175A"/>
    <w:rsid w:val="00C319A2"/>
    <w:rsid w:val="00C31DF6"/>
    <w:rsid w:val="00C3208A"/>
    <w:rsid w:val="00C32280"/>
    <w:rsid w:val="00C32BB7"/>
    <w:rsid w:val="00C32CCE"/>
    <w:rsid w:val="00C33238"/>
    <w:rsid w:val="00C33706"/>
    <w:rsid w:val="00C337EC"/>
    <w:rsid w:val="00C339DE"/>
    <w:rsid w:val="00C33AA7"/>
    <w:rsid w:val="00C33C62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6283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2E9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1A"/>
    <w:rsid w:val="00C619CD"/>
    <w:rsid w:val="00C61B5A"/>
    <w:rsid w:val="00C61D30"/>
    <w:rsid w:val="00C61D90"/>
    <w:rsid w:val="00C61EE5"/>
    <w:rsid w:val="00C62027"/>
    <w:rsid w:val="00C62997"/>
    <w:rsid w:val="00C63152"/>
    <w:rsid w:val="00C631A1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9F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21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447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EEB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8B4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A747D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0D2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ED9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DFA"/>
    <w:rsid w:val="00CC7E97"/>
    <w:rsid w:val="00CC7EB3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AA5"/>
    <w:rsid w:val="00CD3B95"/>
    <w:rsid w:val="00CD3C3B"/>
    <w:rsid w:val="00CD3D0C"/>
    <w:rsid w:val="00CD3D4B"/>
    <w:rsid w:val="00CD3F09"/>
    <w:rsid w:val="00CD3FAF"/>
    <w:rsid w:val="00CD4748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1AD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D71"/>
    <w:rsid w:val="00CF15D6"/>
    <w:rsid w:val="00CF18AB"/>
    <w:rsid w:val="00CF193E"/>
    <w:rsid w:val="00CF1AA6"/>
    <w:rsid w:val="00CF1C27"/>
    <w:rsid w:val="00CF20C8"/>
    <w:rsid w:val="00CF21C4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AE9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787"/>
    <w:rsid w:val="00D00B22"/>
    <w:rsid w:val="00D00FCA"/>
    <w:rsid w:val="00D017EE"/>
    <w:rsid w:val="00D01914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B9C"/>
    <w:rsid w:val="00D17F37"/>
    <w:rsid w:val="00D202D3"/>
    <w:rsid w:val="00D2094C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D3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2A0"/>
    <w:rsid w:val="00D33313"/>
    <w:rsid w:val="00D333D7"/>
    <w:rsid w:val="00D33410"/>
    <w:rsid w:val="00D33418"/>
    <w:rsid w:val="00D33458"/>
    <w:rsid w:val="00D33AFC"/>
    <w:rsid w:val="00D33C0E"/>
    <w:rsid w:val="00D33F7D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6DD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A33"/>
    <w:rsid w:val="00D42B71"/>
    <w:rsid w:val="00D42D5D"/>
    <w:rsid w:val="00D43888"/>
    <w:rsid w:val="00D43D74"/>
    <w:rsid w:val="00D4429F"/>
    <w:rsid w:val="00D44A5C"/>
    <w:rsid w:val="00D45B68"/>
    <w:rsid w:val="00D464E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A29"/>
    <w:rsid w:val="00D55B68"/>
    <w:rsid w:val="00D55BD5"/>
    <w:rsid w:val="00D55C37"/>
    <w:rsid w:val="00D56249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DA"/>
    <w:rsid w:val="00D61697"/>
    <w:rsid w:val="00D62243"/>
    <w:rsid w:val="00D6278F"/>
    <w:rsid w:val="00D6292D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445"/>
    <w:rsid w:val="00D755A0"/>
    <w:rsid w:val="00D75843"/>
    <w:rsid w:val="00D758A1"/>
    <w:rsid w:val="00D75DAD"/>
    <w:rsid w:val="00D75E85"/>
    <w:rsid w:val="00D75F68"/>
    <w:rsid w:val="00D7643F"/>
    <w:rsid w:val="00D769F0"/>
    <w:rsid w:val="00D76E0D"/>
    <w:rsid w:val="00D76E83"/>
    <w:rsid w:val="00D770EB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10F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1BC"/>
    <w:rsid w:val="00D96263"/>
    <w:rsid w:val="00D96AD5"/>
    <w:rsid w:val="00D970A4"/>
    <w:rsid w:val="00D974FF"/>
    <w:rsid w:val="00D97766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C13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79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43A"/>
    <w:rsid w:val="00DB452C"/>
    <w:rsid w:val="00DB4962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342"/>
    <w:rsid w:val="00DC0DC1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1C2"/>
    <w:rsid w:val="00DC4D82"/>
    <w:rsid w:val="00DC5015"/>
    <w:rsid w:val="00DC522F"/>
    <w:rsid w:val="00DC588E"/>
    <w:rsid w:val="00DC5B30"/>
    <w:rsid w:val="00DC5C8E"/>
    <w:rsid w:val="00DC5E7A"/>
    <w:rsid w:val="00DC6035"/>
    <w:rsid w:val="00DC65D8"/>
    <w:rsid w:val="00DC6870"/>
    <w:rsid w:val="00DC69C6"/>
    <w:rsid w:val="00DC6A94"/>
    <w:rsid w:val="00DC6E29"/>
    <w:rsid w:val="00DC70E3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459"/>
    <w:rsid w:val="00DD489D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5B2"/>
    <w:rsid w:val="00DE279F"/>
    <w:rsid w:val="00DE2D4B"/>
    <w:rsid w:val="00DE333F"/>
    <w:rsid w:val="00DE3E7C"/>
    <w:rsid w:val="00DE3F63"/>
    <w:rsid w:val="00DE464E"/>
    <w:rsid w:val="00DE4664"/>
    <w:rsid w:val="00DE4811"/>
    <w:rsid w:val="00DE4B0C"/>
    <w:rsid w:val="00DE59E6"/>
    <w:rsid w:val="00DE5D6C"/>
    <w:rsid w:val="00DE5FDA"/>
    <w:rsid w:val="00DE61AA"/>
    <w:rsid w:val="00DE61C3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B15"/>
    <w:rsid w:val="00DF2F9C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1C92"/>
    <w:rsid w:val="00E023FC"/>
    <w:rsid w:val="00E02481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2DA7"/>
    <w:rsid w:val="00E136AE"/>
    <w:rsid w:val="00E136DC"/>
    <w:rsid w:val="00E139D0"/>
    <w:rsid w:val="00E143F1"/>
    <w:rsid w:val="00E145A7"/>
    <w:rsid w:val="00E145E0"/>
    <w:rsid w:val="00E147E5"/>
    <w:rsid w:val="00E14913"/>
    <w:rsid w:val="00E149D5"/>
    <w:rsid w:val="00E150B1"/>
    <w:rsid w:val="00E15136"/>
    <w:rsid w:val="00E15352"/>
    <w:rsid w:val="00E153A7"/>
    <w:rsid w:val="00E154A1"/>
    <w:rsid w:val="00E15ED2"/>
    <w:rsid w:val="00E164E8"/>
    <w:rsid w:val="00E1654E"/>
    <w:rsid w:val="00E167D4"/>
    <w:rsid w:val="00E172D5"/>
    <w:rsid w:val="00E174B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51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6BE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0E73"/>
    <w:rsid w:val="00E31506"/>
    <w:rsid w:val="00E3200D"/>
    <w:rsid w:val="00E3223A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9BE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92"/>
    <w:rsid w:val="00E41BAC"/>
    <w:rsid w:val="00E42532"/>
    <w:rsid w:val="00E42B43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60A1"/>
    <w:rsid w:val="00E46591"/>
    <w:rsid w:val="00E46759"/>
    <w:rsid w:val="00E46CC9"/>
    <w:rsid w:val="00E47D5F"/>
    <w:rsid w:val="00E47D96"/>
    <w:rsid w:val="00E500A0"/>
    <w:rsid w:val="00E50344"/>
    <w:rsid w:val="00E50493"/>
    <w:rsid w:val="00E508D6"/>
    <w:rsid w:val="00E515A3"/>
    <w:rsid w:val="00E51E23"/>
    <w:rsid w:val="00E523F3"/>
    <w:rsid w:val="00E52A98"/>
    <w:rsid w:val="00E52F18"/>
    <w:rsid w:val="00E52F76"/>
    <w:rsid w:val="00E5315C"/>
    <w:rsid w:val="00E534EA"/>
    <w:rsid w:val="00E538E0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324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4E56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4F33"/>
    <w:rsid w:val="00E853AC"/>
    <w:rsid w:val="00E85483"/>
    <w:rsid w:val="00E86057"/>
    <w:rsid w:val="00E860CE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D9"/>
    <w:rsid w:val="00E94CA8"/>
    <w:rsid w:val="00E9560A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ED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1CEE"/>
    <w:rsid w:val="00EB2435"/>
    <w:rsid w:val="00EB269A"/>
    <w:rsid w:val="00EB27DD"/>
    <w:rsid w:val="00EB27EB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550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0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5FC7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1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F"/>
    <w:rsid w:val="00F023A1"/>
    <w:rsid w:val="00F026AE"/>
    <w:rsid w:val="00F0279F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68F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A89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4E0"/>
    <w:rsid w:val="00F366CE"/>
    <w:rsid w:val="00F369FF"/>
    <w:rsid w:val="00F377A2"/>
    <w:rsid w:val="00F37922"/>
    <w:rsid w:val="00F37AEF"/>
    <w:rsid w:val="00F37C9A"/>
    <w:rsid w:val="00F37DC6"/>
    <w:rsid w:val="00F37F8A"/>
    <w:rsid w:val="00F41D1F"/>
    <w:rsid w:val="00F426B0"/>
    <w:rsid w:val="00F42910"/>
    <w:rsid w:val="00F42C2B"/>
    <w:rsid w:val="00F4363F"/>
    <w:rsid w:val="00F44833"/>
    <w:rsid w:val="00F45085"/>
    <w:rsid w:val="00F45A8F"/>
    <w:rsid w:val="00F45B82"/>
    <w:rsid w:val="00F45B89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3FD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08"/>
    <w:rsid w:val="00F564B4"/>
    <w:rsid w:val="00F56D31"/>
    <w:rsid w:val="00F57183"/>
    <w:rsid w:val="00F57456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D4C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F5C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48E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0E79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A19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1F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006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23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05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00C"/>
    <w:rsid w:val="00FC3119"/>
    <w:rsid w:val="00FC31FA"/>
    <w:rsid w:val="00FC3278"/>
    <w:rsid w:val="00FC37F0"/>
    <w:rsid w:val="00FC3B07"/>
    <w:rsid w:val="00FC3BBC"/>
    <w:rsid w:val="00FC3EEB"/>
    <w:rsid w:val="00FC3F19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BC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CharCharCharChar1CharChar0">
    <w:name w:val="Char Char Char Char Char Char1 Char Char"/>
    <w:next w:val="Normal"/>
    <w:semiHidden/>
    <w:rsid w:val="00D974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CharCharCharChar1CharChar1">
    <w:name w:val="Char Char Char Char Char Char1 Char Char"/>
    <w:next w:val="Normal"/>
    <w:semiHidden/>
    <w:rsid w:val="009D073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5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578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0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944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39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28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68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3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2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3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1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91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34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611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039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18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0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35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270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48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68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../../../../../../../matthew/3GPP/RAN1/ALU/Meeting90%20Prague/tdocs/R1-1712167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HR33RHYHUWRF-4-5739</_dlc_DocId>
    <_dlc_DocIdUrl xmlns="c06861ca-3f08-4d07-bff7-bb15bac121f4">
      <Url>https://projects.qualcomm.com/sites/pentari/_layouts/15/DocIdRedir.aspx?ID=HR33RHYHUWRF-4-5739</Url>
      <Description>HR33RHYHUWRF-4-5739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197135-E725-42A5-B868-7939D984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Gabi Sarkis</cp:lastModifiedBy>
  <cp:revision>34</cp:revision>
  <cp:lastPrinted>2014-11-07T05:38:00Z</cp:lastPrinted>
  <dcterms:created xsi:type="dcterms:W3CDTF">2017-09-11T08:36:00Z</dcterms:created>
  <dcterms:modified xsi:type="dcterms:W3CDTF">2017-09-18T08:12:00Z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0ab76ed5-e02a-4d5c-a413-d4200f29be2d</vt:lpwstr>
  </property>
  <property fmtid="{D5CDD505-2E9C-101B-9397-08002B2CF9AE}" pid="4" name="_NewReviewCycle">
    <vt:lpwstr/>
  </property>
</Properties>
</file>